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6E9BE" w14:textId="2E50B3FD" w:rsidR="00003DB6" w:rsidRPr="00141DB6" w:rsidRDefault="003D6591">
      <w:pPr>
        <w:rPr>
          <w:b/>
          <w:bCs/>
        </w:rPr>
      </w:pPr>
      <w:r w:rsidRPr="00141DB6">
        <w:rPr>
          <w:b/>
          <w:bCs/>
        </w:rPr>
        <w:t>Dary poskytnuté odborové organizaci a daň z příjmů</w:t>
      </w:r>
    </w:p>
    <w:p w14:paraId="334B4B71" w14:textId="18B28BDF" w:rsidR="003D6591" w:rsidRDefault="003D6591" w:rsidP="00855317">
      <w:pPr>
        <w:jc w:val="both"/>
      </w:pPr>
      <w:r>
        <w:t>K 1.1.2014 byl zrušen zákon o dani dědické, dani darovací a dani z převodu nemovitostí a bezúplatné příjmy (dary) byly</w:t>
      </w:r>
      <w:r w:rsidR="00855317">
        <w:t xml:space="preserve"> nově </w:t>
      </w:r>
      <w:r>
        <w:t>začleněny do zákona č. 586/1992 Sb., o daních z příjmů, v § 19b.</w:t>
      </w:r>
    </w:p>
    <w:p w14:paraId="2F154D5B" w14:textId="7869318D" w:rsidR="003D6591" w:rsidRDefault="003D6591" w:rsidP="00855317">
      <w:pPr>
        <w:jc w:val="both"/>
      </w:pPr>
      <w:r>
        <w:t xml:space="preserve">Pro účely zákona o daních z příjmů jsou odborové organizace </w:t>
      </w:r>
      <w:r w:rsidR="00855317">
        <w:t>(</w:t>
      </w:r>
      <w:r>
        <w:t>tedy odborový svaz a jeho organizační jednotky</w:t>
      </w:r>
      <w:r w:rsidR="00855317">
        <w:t>)</w:t>
      </w:r>
      <w:r>
        <w:t xml:space="preserve"> považovány za tzv. veřejně prospěšného poplatníka (§ 17a zákona</w:t>
      </w:r>
      <w:r w:rsidR="00855317">
        <w:t xml:space="preserve"> o daních z příjmů</w:t>
      </w:r>
      <w:r>
        <w:t>).</w:t>
      </w:r>
    </w:p>
    <w:p w14:paraId="63D5F127" w14:textId="14AC98FF" w:rsidR="003D6591" w:rsidRDefault="003D6591" w:rsidP="00855317">
      <w:pPr>
        <w:jc w:val="both"/>
      </w:pPr>
      <w:r>
        <w:t>U tohoto veřejně prospěšného poplatníka lze při bezúplatných příjm</w:t>
      </w:r>
      <w:r w:rsidR="00855317">
        <w:t>ech</w:t>
      </w:r>
      <w:r>
        <w:t xml:space="preserve"> (da</w:t>
      </w:r>
      <w:r w:rsidR="00855317">
        <w:t>rech</w:t>
      </w:r>
      <w:r>
        <w:t>) uplatnit dle § 19b odst. 2 písm.</w:t>
      </w:r>
      <w:r w:rsidR="00141DB6">
        <w:t xml:space="preserve"> </w:t>
      </w:r>
      <w:r>
        <w:t>b) osvobození takových příjmů, ovšem jen za podmínk</w:t>
      </w:r>
      <w:r w:rsidR="00855317">
        <w:t>y</w:t>
      </w:r>
      <w:r>
        <w:t>, pokud budou tyto prostředky (rozuměj dar) využity pro účely vymezené v § 15 odst. 1.</w:t>
      </w:r>
      <w:r w:rsidR="00855317">
        <w:t xml:space="preserve"> zákona o daních z příjmů</w:t>
      </w:r>
      <w:r>
        <w:t>, kde se říká: „</w:t>
      </w:r>
      <w:r>
        <w:rPr>
          <w:i/>
          <w:iCs/>
        </w:rPr>
        <w:t>Od základu daně lze odečíst hodnotu be</w:t>
      </w:r>
      <w:r w:rsidR="00C3349F">
        <w:rPr>
          <w:i/>
          <w:iCs/>
        </w:rPr>
        <w:t xml:space="preserve">zúplatného plnění </w:t>
      </w:r>
      <w:r w:rsidR="00855317">
        <w:rPr>
          <w:i/>
          <w:iCs/>
        </w:rPr>
        <w:t>.</w:t>
      </w:r>
      <w:r w:rsidR="00C3349F">
        <w:rPr>
          <w:i/>
          <w:iCs/>
        </w:rPr>
        <w:t>.</w:t>
      </w:r>
      <w:r w:rsidR="00855317">
        <w:rPr>
          <w:i/>
          <w:iCs/>
        </w:rPr>
        <w:t>.</w:t>
      </w:r>
      <w:r w:rsidR="00C3349F">
        <w:rPr>
          <w:i/>
          <w:iCs/>
        </w:rPr>
        <w:t>.</w:t>
      </w:r>
      <w:r w:rsidR="00855317">
        <w:rPr>
          <w:i/>
          <w:iCs/>
        </w:rPr>
        <w:t xml:space="preserve"> </w:t>
      </w:r>
      <w:r w:rsidR="00C3349F">
        <w:rPr>
          <w:i/>
          <w:iCs/>
        </w:rPr>
        <w:t>právnickým osobám a to na vědu a vzdělávání, kulturu, školství, na podporu a ochranu mládeže, na účely sociální atd.</w:t>
      </w:r>
      <w:r>
        <w:t>“</w:t>
      </w:r>
    </w:p>
    <w:p w14:paraId="46FEC731" w14:textId="4476BC5F" w:rsidR="00C3349F" w:rsidRDefault="00C3349F" w:rsidP="00855317">
      <w:pPr>
        <w:jc w:val="both"/>
      </w:pPr>
      <w:r>
        <w:t>Pokud by takové prostředky (dary) nebyly použity k výše uvedeným účelům v daném časovém období, byly by považovány za příjem, který by byl zahrnut do základu daně z příjmů právnických osob a muselo by být podáno daňové přiznán</w:t>
      </w:r>
      <w:r w:rsidR="00141DB6">
        <w:t>í</w:t>
      </w:r>
      <w:r>
        <w:t>, v němž by však organizace mohla využít § 20 odst. 7 zákona</w:t>
      </w:r>
      <w:r w:rsidR="00855317">
        <w:t xml:space="preserve"> o daních z příjmů</w:t>
      </w:r>
      <w:r>
        <w:t xml:space="preserve">, podle něhož může uplatnit snížení </w:t>
      </w:r>
      <w:r w:rsidR="00F66991">
        <w:t xml:space="preserve">základu </w:t>
      </w:r>
      <w:r>
        <w:t>daně o 30</w:t>
      </w:r>
      <w:r w:rsidR="00141DB6">
        <w:t xml:space="preserve"> </w:t>
      </w:r>
      <w:r>
        <w:t>%; v případě, že 30</w:t>
      </w:r>
      <w:r w:rsidR="00141DB6">
        <w:t xml:space="preserve"> </w:t>
      </w:r>
      <w:r>
        <w:t>% snížení činí méně než 300 000 Kč, lze odečíst částku ve výši 300 000 Kč, maximálně však do výše základu daně.</w:t>
      </w:r>
    </w:p>
    <w:p w14:paraId="553BAA5C" w14:textId="46612BE0" w:rsidR="00C3349F" w:rsidRDefault="00C3349F" w:rsidP="00855317">
      <w:pPr>
        <w:jc w:val="both"/>
      </w:pPr>
      <w:r>
        <w:t>V případě našich organizačních jednotek by zřejmě žádná daň vyměřena nebyla</w:t>
      </w:r>
      <w:r w:rsidR="00141DB6">
        <w:t xml:space="preserve">, neboť nepředpokládám, že by základ daně byl vyšší než 300 000 Kč. </w:t>
      </w:r>
    </w:p>
    <w:p w14:paraId="18DD0E1D" w14:textId="0A209EF0" w:rsidR="00141DB6" w:rsidRDefault="00141DB6" w:rsidP="00855317">
      <w:pPr>
        <w:jc w:val="both"/>
      </w:pPr>
      <w:r>
        <w:t xml:space="preserve">V závěru tedy lze stručně shrnout, že pokud organizace bude postupovat v případě bezúplatných příjmů (darů) dle odst. 19b odst. 2 písm. </w:t>
      </w:r>
      <w:r w:rsidR="00F66991">
        <w:t xml:space="preserve">b) zákona </w:t>
      </w:r>
      <w:r>
        <w:t>, lze tyto prostředky považovat za osvobozené od daně z příjmů a pokud organizace nemá jiné zdanitelné příjmy, nemusí podávat k těmto daňové přiznání, ale musí dodržet podmínky pro jejich osvobození (viz §15 odst. 1 zákona).</w:t>
      </w:r>
    </w:p>
    <w:p w14:paraId="42061C67" w14:textId="71064DBF" w:rsidR="00141DB6" w:rsidRDefault="00141DB6" w:rsidP="00855317">
      <w:pPr>
        <w:jc w:val="both"/>
      </w:pPr>
      <w:r>
        <w:t>V opačném případě, sice po uplatnění odpočtu od základu daně dle § 20 odst.7 daň vyměřena a placena nebude, ale musí být podáno daňové přiznání v termínu do 31.3. následujícího kalendářního roku a v něm budou jak základ daně, tak i uplatněné snížení s příslušnými výpočty uvedeny.</w:t>
      </w:r>
    </w:p>
    <w:p w14:paraId="19E18A6E" w14:textId="131CC81A" w:rsidR="00141DB6" w:rsidRDefault="00141DB6" w:rsidP="00855317">
      <w:pPr>
        <w:jc w:val="both"/>
      </w:pPr>
      <w:r>
        <w:t>Pokud se tedy z rozhodnutí organizace bude jednat o bezúplatné příjmy (dar), které mají být od daně z příjmů osvobozeny, doporučuji uzavřít s dárcem darovací smlouvu, která je přílohou a uložit ji v účetnictví jako doklad k účtovanému příjmu.</w:t>
      </w:r>
    </w:p>
    <w:p w14:paraId="4434E7B8" w14:textId="3CAA50DD" w:rsidR="007B2EC3" w:rsidRDefault="007B2EC3"/>
    <w:p w14:paraId="6CED1203" w14:textId="24AF7B0E" w:rsidR="007B2EC3" w:rsidRDefault="007B2EC3">
      <w:r>
        <w:t>Příloha: darovací smlouva</w:t>
      </w:r>
    </w:p>
    <w:p w14:paraId="7B107F4E" w14:textId="42F0CE85" w:rsidR="00855317" w:rsidRDefault="00855317"/>
    <w:p w14:paraId="2B2F8F79" w14:textId="5A9FCF8D" w:rsidR="00855317" w:rsidRDefault="00855317"/>
    <w:p w14:paraId="3FEA2FB6" w14:textId="2A4DBC49" w:rsidR="00855317" w:rsidRDefault="00855317">
      <w:r>
        <w:t>15. 2. 2021</w:t>
      </w:r>
    </w:p>
    <w:p w14:paraId="033CF7B8" w14:textId="0EE5A094" w:rsidR="00855317" w:rsidRDefault="00855317">
      <w:proofErr w:type="spellStart"/>
      <w:r>
        <w:t>E.Šašková</w:t>
      </w:r>
      <w:proofErr w:type="spellEnd"/>
    </w:p>
    <w:sectPr w:rsidR="00855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591"/>
    <w:rsid w:val="00003DB6"/>
    <w:rsid w:val="00141DB6"/>
    <w:rsid w:val="003D6591"/>
    <w:rsid w:val="005954FE"/>
    <w:rsid w:val="007B2EC3"/>
    <w:rsid w:val="00855317"/>
    <w:rsid w:val="00C3349F"/>
    <w:rsid w:val="00F6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C87C8"/>
  <w15:chartTrackingRefBased/>
  <w15:docId w15:val="{7331FCD3-6EAB-4528-8169-9065973E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360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6</cp:revision>
  <cp:lastPrinted>2021-02-17T08:56:00Z</cp:lastPrinted>
  <dcterms:created xsi:type="dcterms:W3CDTF">2021-02-14T10:00:00Z</dcterms:created>
  <dcterms:modified xsi:type="dcterms:W3CDTF">2021-02-17T10:01:00Z</dcterms:modified>
</cp:coreProperties>
</file>