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2643" w14:textId="77777777" w:rsidR="0021276B" w:rsidRDefault="00E34861" w:rsidP="00C12F19">
      <w:pPr>
        <w:jc w:val="center"/>
        <w:rPr>
          <w:b/>
          <w:sz w:val="28"/>
        </w:rPr>
      </w:pPr>
      <w:r>
        <w:rPr>
          <w:b/>
          <w:sz w:val="28"/>
        </w:rPr>
        <w:t>V Z O R</w:t>
      </w:r>
    </w:p>
    <w:p w14:paraId="614FB89F" w14:textId="77777777" w:rsidR="0021276B" w:rsidRDefault="0021276B" w:rsidP="00C12F19">
      <w:pPr>
        <w:jc w:val="center"/>
        <w:rPr>
          <w:b/>
        </w:rPr>
      </w:pPr>
    </w:p>
    <w:p w14:paraId="4A6A9543" w14:textId="77777777" w:rsidR="0021276B" w:rsidRDefault="0021276B" w:rsidP="00C12F19">
      <w:pPr>
        <w:jc w:val="center"/>
        <w:rPr>
          <w:b/>
          <w:sz w:val="28"/>
          <w:szCs w:val="28"/>
        </w:rPr>
      </w:pPr>
      <w:r w:rsidRPr="00C12F19">
        <w:rPr>
          <w:b/>
          <w:sz w:val="28"/>
          <w:szCs w:val="28"/>
        </w:rPr>
        <w:t>KOLEKTIVNÍ SMLOUV</w:t>
      </w:r>
      <w:r w:rsidR="00C12F19">
        <w:rPr>
          <w:b/>
          <w:sz w:val="28"/>
          <w:szCs w:val="28"/>
        </w:rPr>
        <w:t>Y</w:t>
      </w:r>
    </w:p>
    <w:p w14:paraId="75ECFB96" w14:textId="77777777" w:rsidR="00BB0373" w:rsidRDefault="00BB0373" w:rsidP="00C12F19">
      <w:pPr>
        <w:jc w:val="center"/>
        <w:rPr>
          <w:b/>
          <w:sz w:val="28"/>
          <w:szCs w:val="28"/>
        </w:rPr>
      </w:pPr>
    </w:p>
    <w:p w14:paraId="1F7C97F0" w14:textId="77777777" w:rsidR="00EE490E" w:rsidRDefault="00EE490E" w:rsidP="00C12F19">
      <w:pPr>
        <w:jc w:val="center"/>
        <w:rPr>
          <w:b/>
          <w:sz w:val="28"/>
          <w:szCs w:val="28"/>
        </w:rPr>
      </w:pPr>
    </w:p>
    <w:p w14:paraId="09DDA224" w14:textId="77777777" w:rsidR="00BB0373" w:rsidRDefault="00BB0373" w:rsidP="00C12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p w14:paraId="16A1EB4A" w14:textId="77777777" w:rsidR="00C12F19" w:rsidRPr="00C12F19" w:rsidRDefault="00C12F19" w:rsidP="00C12F19">
      <w:pPr>
        <w:jc w:val="center"/>
        <w:rPr>
          <w:b/>
          <w:sz w:val="28"/>
          <w:szCs w:val="28"/>
        </w:rPr>
      </w:pPr>
    </w:p>
    <w:p w14:paraId="5CCC2FCD" w14:textId="77777777" w:rsidR="00C12F19" w:rsidRPr="00C12F19" w:rsidRDefault="00C12F19" w:rsidP="00B328D7">
      <w:pPr>
        <w:jc w:val="both"/>
        <w:rPr>
          <w:rFonts w:eastAsia="Calibri"/>
          <w:sz w:val="24"/>
          <w:szCs w:val="24"/>
          <w:lang w:eastAsia="en-US"/>
        </w:rPr>
      </w:pPr>
      <w:r w:rsidRPr="00C12F19">
        <w:rPr>
          <w:rFonts w:eastAsia="Calibri"/>
          <w:sz w:val="24"/>
          <w:szCs w:val="24"/>
          <w:lang w:eastAsia="en-US"/>
        </w:rPr>
        <w:t>Zpracovaný vzor kolektivní smlouvy je metodickým materiálem, a má tedy pouze doporučující charakter. Smluvní strany mohou v rámci své smluvní volnosti sjednat v kolektivní smlouvě i jiné závazky než ty, které jsou uváděny v předkládaném vzoru, a naopak některé body z tohoto vzoru do kolektivní smlouvy nezahrnovat, případně je dle</w:t>
      </w:r>
      <w:r w:rsidR="00BB0373">
        <w:rPr>
          <w:rFonts w:eastAsia="Calibri"/>
          <w:sz w:val="24"/>
          <w:szCs w:val="24"/>
          <w:lang w:eastAsia="en-US"/>
        </w:rPr>
        <w:t> </w:t>
      </w:r>
      <w:r w:rsidRPr="00C12F19">
        <w:rPr>
          <w:rFonts w:eastAsia="Calibri"/>
          <w:sz w:val="24"/>
          <w:szCs w:val="24"/>
          <w:lang w:eastAsia="en-US"/>
        </w:rPr>
        <w:t>potřeby upravit. Jediné omezení spočívá v požadavku, aby obsah kolektivní smlouvy byl v souladu s právními předpisy. Kolektivní smlouva by měla vycházet z konkrétních podmínek, potřeb a možností a vyjádřit zájem smluvních stran na vzájemných vztazích přispívajících k dobré práci školy a školského zařízení.</w:t>
      </w:r>
    </w:p>
    <w:p w14:paraId="2052B4F9" w14:textId="77777777" w:rsidR="00C12F19" w:rsidRPr="00C12F19" w:rsidRDefault="00C12F19" w:rsidP="00B328D7">
      <w:pPr>
        <w:jc w:val="both"/>
        <w:rPr>
          <w:rFonts w:eastAsia="Calibri"/>
          <w:sz w:val="24"/>
          <w:szCs w:val="24"/>
          <w:lang w:eastAsia="en-US"/>
        </w:rPr>
      </w:pPr>
      <w:r w:rsidRPr="00C12F19">
        <w:rPr>
          <w:rFonts w:eastAsia="Calibri"/>
          <w:sz w:val="24"/>
          <w:szCs w:val="24"/>
          <w:lang w:eastAsia="en-US"/>
        </w:rPr>
        <w:t>Významná je část kolektivní smlouvy věnovaná odměňování zaměstnanců, v němž hraje důležitou roli poskytování nadtarifních nenárokových složek platu. Předkládány jsou dvě možnosti postupu (čl. 25), a to:</w:t>
      </w:r>
    </w:p>
    <w:p w14:paraId="1FF584B5" w14:textId="77777777" w:rsidR="00C12F19" w:rsidRPr="00C12F19" w:rsidRDefault="00C12F19" w:rsidP="00B328D7">
      <w:pPr>
        <w:jc w:val="both"/>
        <w:rPr>
          <w:rFonts w:eastAsia="Calibri"/>
          <w:sz w:val="24"/>
          <w:szCs w:val="24"/>
          <w:lang w:eastAsia="en-US"/>
        </w:rPr>
      </w:pPr>
      <w:r w:rsidRPr="00C12F19">
        <w:rPr>
          <w:rFonts w:eastAsia="Calibri"/>
          <w:sz w:val="24"/>
          <w:szCs w:val="24"/>
          <w:lang w:eastAsia="en-US"/>
        </w:rPr>
        <w:t>- buď dohoda o závazku zaměstnavatele zpracovat vnitřní mzdový předpis (který podle § 287 odst. 2 projedná zaměstnavatel s odborovou organizací, nebo</w:t>
      </w:r>
    </w:p>
    <w:p w14:paraId="28F0DBD6" w14:textId="77777777" w:rsidR="00C12F19" w:rsidRPr="00C12F19" w:rsidRDefault="00C12F19" w:rsidP="00B328D7">
      <w:pPr>
        <w:jc w:val="both"/>
        <w:rPr>
          <w:rFonts w:eastAsia="Calibri"/>
          <w:sz w:val="24"/>
          <w:szCs w:val="24"/>
          <w:lang w:eastAsia="en-US"/>
        </w:rPr>
      </w:pPr>
      <w:r w:rsidRPr="00C12F19">
        <w:rPr>
          <w:rFonts w:eastAsia="Calibri"/>
          <w:sz w:val="24"/>
          <w:szCs w:val="24"/>
          <w:lang w:eastAsia="en-US"/>
        </w:rPr>
        <w:t>- kritéria pro poskytování sjednat jako součást kolektivní smlouvy a uvést je v příloze.</w:t>
      </w:r>
    </w:p>
    <w:p w14:paraId="3B2E708B" w14:textId="77777777" w:rsidR="00C12F19" w:rsidRPr="00C12F19" w:rsidRDefault="00C12F19" w:rsidP="00B328D7">
      <w:pPr>
        <w:jc w:val="both"/>
        <w:rPr>
          <w:rFonts w:eastAsia="Calibri"/>
          <w:sz w:val="24"/>
          <w:szCs w:val="24"/>
          <w:lang w:eastAsia="en-US"/>
        </w:rPr>
      </w:pPr>
      <w:r w:rsidRPr="00C12F19">
        <w:rPr>
          <w:rFonts w:eastAsia="Calibri"/>
          <w:sz w:val="24"/>
          <w:szCs w:val="24"/>
          <w:lang w:eastAsia="en-US"/>
        </w:rPr>
        <w:t>Součástí předkládaného vzoru kolektivní smlouvy je příloha obsahující kritéria pro přiznávání osobních příplatků a odměn. Tuto přílohu lze využít jako podpůrného materiálu při</w:t>
      </w:r>
      <w:r w:rsidR="00BB0373">
        <w:rPr>
          <w:rFonts w:eastAsia="Calibri"/>
          <w:sz w:val="24"/>
          <w:szCs w:val="24"/>
          <w:lang w:eastAsia="en-US"/>
        </w:rPr>
        <w:t> </w:t>
      </w:r>
      <w:r w:rsidRPr="00C12F19">
        <w:rPr>
          <w:rFonts w:eastAsia="Calibri"/>
          <w:sz w:val="24"/>
          <w:szCs w:val="24"/>
          <w:lang w:eastAsia="en-US"/>
        </w:rPr>
        <w:t>projednávání a stanovování kritérií se zaměstnavatelem. Pro různé druhy a typy škol a</w:t>
      </w:r>
      <w:r w:rsidR="00BB0373">
        <w:rPr>
          <w:rFonts w:eastAsia="Calibri"/>
          <w:sz w:val="24"/>
          <w:szCs w:val="24"/>
          <w:lang w:eastAsia="en-US"/>
        </w:rPr>
        <w:t> </w:t>
      </w:r>
      <w:r w:rsidRPr="00C12F19">
        <w:rPr>
          <w:rFonts w:eastAsia="Calibri"/>
          <w:sz w:val="24"/>
          <w:szCs w:val="24"/>
          <w:lang w:eastAsia="en-US"/>
        </w:rPr>
        <w:t>školských zařízení lze využít různá kritéria a upravovat je dle konkrétní situace školy a</w:t>
      </w:r>
      <w:r w:rsidR="00BB0373">
        <w:rPr>
          <w:rFonts w:eastAsia="Calibri"/>
          <w:sz w:val="24"/>
          <w:szCs w:val="24"/>
          <w:lang w:eastAsia="en-US"/>
        </w:rPr>
        <w:t> </w:t>
      </w:r>
      <w:r w:rsidRPr="00C12F19">
        <w:rPr>
          <w:rFonts w:eastAsia="Calibri"/>
          <w:sz w:val="24"/>
          <w:szCs w:val="24"/>
          <w:lang w:eastAsia="en-US"/>
        </w:rPr>
        <w:t>školského zařízení. Nejedná se tedy ani o úplný výčet, ale ani o žádné „minimum“. Vždy je nutné vycházet z daných podmínek na pracovišti.</w:t>
      </w:r>
    </w:p>
    <w:p w14:paraId="7FA04920" w14:textId="77777777" w:rsidR="00BB0373" w:rsidRDefault="00BB0373" w:rsidP="0021276B">
      <w:pPr>
        <w:spacing w:before="120"/>
        <w:jc w:val="center"/>
        <w:rPr>
          <w:b/>
        </w:rPr>
      </w:pPr>
    </w:p>
    <w:p w14:paraId="43225F83" w14:textId="77777777" w:rsidR="00EE490E" w:rsidRDefault="00EE490E" w:rsidP="0021276B">
      <w:pPr>
        <w:spacing w:before="120"/>
        <w:jc w:val="center"/>
        <w:rPr>
          <w:b/>
        </w:rPr>
      </w:pPr>
    </w:p>
    <w:p w14:paraId="18B70D6B" w14:textId="77777777" w:rsidR="0021276B" w:rsidRDefault="0021276B" w:rsidP="00E34861">
      <w:pPr>
        <w:pStyle w:val="Nadpis1"/>
        <w:ind w:left="0" w:firstLine="0"/>
        <w:jc w:val="center"/>
      </w:pPr>
      <w:r>
        <w:t>I. VŠEOBECNÁ USTANOVENÍ</w:t>
      </w:r>
    </w:p>
    <w:p w14:paraId="418A79C5" w14:textId="77777777" w:rsidR="0021276B" w:rsidRDefault="0021276B" w:rsidP="0021276B">
      <w:pPr>
        <w:jc w:val="center"/>
        <w:rPr>
          <w:b/>
        </w:rPr>
      </w:pPr>
    </w:p>
    <w:p w14:paraId="786E415F" w14:textId="77777777" w:rsidR="0021276B" w:rsidRDefault="0021276B" w:rsidP="00E45D79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Předmět kolektivní smlouvy</w:t>
      </w:r>
    </w:p>
    <w:p w14:paraId="38CECC4D" w14:textId="77777777" w:rsidR="0021276B" w:rsidRDefault="0021276B" w:rsidP="00E45D79">
      <w:pPr>
        <w:jc w:val="both"/>
        <w:rPr>
          <w:sz w:val="24"/>
        </w:rPr>
      </w:pPr>
      <w:r>
        <w:rPr>
          <w:sz w:val="24"/>
        </w:rPr>
        <w:t>Kolektivní smlouva upravuje</w:t>
      </w:r>
      <w:r w:rsidR="00493709">
        <w:rPr>
          <w:sz w:val="24"/>
        </w:rPr>
        <w:t xml:space="preserve"> práva zaměstnanců v pracovněprávních</w:t>
      </w:r>
      <w:r>
        <w:rPr>
          <w:sz w:val="24"/>
        </w:rPr>
        <w:t xml:space="preserve"> vztazích, jakož i práva nebo povinnost</w:t>
      </w:r>
      <w:r w:rsidR="00493709">
        <w:rPr>
          <w:sz w:val="24"/>
        </w:rPr>
        <w:t>i</w:t>
      </w:r>
      <w:r>
        <w:rPr>
          <w:sz w:val="24"/>
        </w:rPr>
        <w:t xml:space="preserve"> </w:t>
      </w:r>
      <w:r w:rsidR="00493709">
        <w:rPr>
          <w:sz w:val="24"/>
        </w:rPr>
        <w:t>smluvních stran,</w:t>
      </w:r>
      <w:r>
        <w:rPr>
          <w:sz w:val="24"/>
        </w:rPr>
        <w:t xml:space="preserve"> jež jsou touto smlouvou výslovně upraveny</w:t>
      </w:r>
      <w:r>
        <w:t xml:space="preserve">. </w:t>
      </w:r>
    </w:p>
    <w:p w14:paraId="70808A4D" w14:textId="77777777" w:rsidR="0021276B" w:rsidRDefault="0021276B" w:rsidP="004F667A">
      <w:pPr>
        <w:jc w:val="both"/>
        <w:rPr>
          <w:sz w:val="24"/>
        </w:rPr>
      </w:pPr>
    </w:p>
    <w:p w14:paraId="0E468E22" w14:textId="77777777" w:rsidR="0021276B" w:rsidRDefault="0021276B" w:rsidP="00E45D79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Vztahy mezi zaměstnavatelem a odborovou organizací</w:t>
      </w:r>
    </w:p>
    <w:p w14:paraId="43C76007" w14:textId="77777777" w:rsidR="0021276B" w:rsidRDefault="0021276B" w:rsidP="00E45D79">
      <w:pPr>
        <w:jc w:val="both"/>
        <w:rPr>
          <w:sz w:val="24"/>
        </w:rPr>
      </w:pPr>
      <w:r>
        <w:rPr>
          <w:sz w:val="24"/>
        </w:rPr>
        <w:t xml:space="preserve">Zaměstnavatel </w:t>
      </w:r>
      <w:r w:rsidR="00493709">
        <w:rPr>
          <w:sz w:val="24"/>
        </w:rPr>
        <w:t>pro účely</w:t>
      </w:r>
      <w:r>
        <w:rPr>
          <w:sz w:val="24"/>
        </w:rPr>
        <w:t xml:space="preserve"> této smlouvy</w:t>
      </w:r>
      <w:r w:rsidR="00493709">
        <w:rPr>
          <w:sz w:val="24"/>
        </w:rPr>
        <w:t xml:space="preserve"> uzná určené</w:t>
      </w:r>
      <w:r w:rsidR="00DE6CE2">
        <w:rPr>
          <w:sz w:val="24"/>
        </w:rPr>
        <w:t xml:space="preserve"> zástupce</w:t>
      </w:r>
      <w:r>
        <w:rPr>
          <w:sz w:val="24"/>
        </w:rPr>
        <w:t xml:space="preserve"> odborové organizace</w:t>
      </w:r>
      <w:r w:rsidR="003F430C">
        <w:rPr>
          <w:sz w:val="24"/>
        </w:rPr>
        <w:t xml:space="preserve"> (dále také odbory)</w:t>
      </w:r>
      <w:r>
        <w:rPr>
          <w:sz w:val="24"/>
        </w:rPr>
        <w:t>, která u</w:t>
      </w:r>
      <w:r w:rsidR="00526BE6">
        <w:rPr>
          <w:sz w:val="24"/>
        </w:rPr>
        <w:t> </w:t>
      </w:r>
      <w:r>
        <w:rPr>
          <w:sz w:val="24"/>
        </w:rPr>
        <w:t xml:space="preserve">zaměstnavatele působí, a to i </w:t>
      </w:r>
      <w:r w:rsidR="00DE6CE2">
        <w:rPr>
          <w:sz w:val="24"/>
        </w:rPr>
        <w:t xml:space="preserve">ty, kteří </w:t>
      </w:r>
      <w:r>
        <w:rPr>
          <w:sz w:val="24"/>
        </w:rPr>
        <w:t>nejsou jeho zaměstnanci.</w:t>
      </w:r>
      <w:r w:rsidR="007B65E9">
        <w:rPr>
          <w:sz w:val="24"/>
        </w:rPr>
        <w:t xml:space="preserve"> To se vztahuje i na uplatňování oprávnění odborů stanovených v § 321 a 322 zákoníku práce.</w:t>
      </w:r>
      <w:r>
        <w:rPr>
          <w:sz w:val="24"/>
        </w:rPr>
        <w:t xml:space="preserve"> Odbory se</w:t>
      </w:r>
      <w:r w:rsidR="001F3CAC">
        <w:rPr>
          <w:sz w:val="24"/>
        </w:rPr>
        <w:t> </w:t>
      </w:r>
      <w:r>
        <w:rPr>
          <w:sz w:val="24"/>
        </w:rPr>
        <w:t xml:space="preserve">zavazují písemně sdělit zaměstnavateli jména členů orgánu odborové organizace jednajícího za </w:t>
      </w:r>
      <w:r w:rsidR="00DE6CE2">
        <w:rPr>
          <w:sz w:val="24"/>
        </w:rPr>
        <w:t>ni</w:t>
      </w:r>
      <w:r>
        <w:rPr>
          <w:sz w:val="24"/>
        </w:rPr>
        <w:t xml:space="preserve"> a jakékoliv změny ve složení tohoto orgánu.</w:t>
      </w:r>
    </w:p>
    <w:p w14:paraId="52BBD6CA" w14:textId="77777777" w:rsidR="0021276B" w:rsidRDefault="0021276B" w:rsidP="004F667A">
      <w:pPr>
        <w:jc w:val="both"/>
        <w:rPr>
          <w:sz w:val="24"/>
        </w:rPr>
      </w:pPr>
    </w:p>
    <w:p w14:paraId="0B2BF2F4" w14:textId="77777777" w:rsidR="0021276B" w:rsidRDefault="0021276B" w:rsidP="00E45D79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3. </w:t>
      </w:r>
      <w:r>
        <w:rPr>
          <w:b/>
          <w:sz w:val="24"/>
          <w:u w:val="single"/>
        </w:rPr>
        <w:t>Respektování společných stanovisek</w:t>
      </w:r>
    </w:p>
    <w:p w14:paraId="30143FE0" w14:textId="77777777" w:rsidR="0021276B" w:rsidRDefault="0021276B" w:rsidP="00E45D79">
      <w:pPr>
        <w:pStyle w:val="NormlnIMP"/>
        <w:jc w:val="both"/>
        <w:rPr>
          <w:color w:val="000000"/>
        </w:rPr>
      </w:pPr>
      <w:r>
        <w:t xml:space="preserve">Smluvní strany se zavazují k respektování </w:t>
      </w:r>
      <w:r>
        <w:rPr>
          <w:color w:val="000000"/>
        </w:rPr>
        <w:t>právní</w:t>
      </w:r>
      <w:r w:rsidR="00DE6CE2">
        <w:rPr>
          <w:color w:val="000000"/>
        </w:rPr>
        <w:t xml:space="preserve">ch výkladů vydaných k právním </w:t>
      </w:r>
      <w:r>
        <w:rPr>
          <w:color w:val="000000"/>
        </w:rPr>
        <w:t>předpisům Ministerstvem školství, mládeže a tělovýchovy nebo krajskými úřady</w:t>
      </w:r>
      <w:r w:rsidR="00DE6CE2">
        <w:rPr>
          <w:color w:val="000000"/>
        </w:rPr>
        <w:t>, a to i</w:t>
      </w:r>
      <w:r>
        <w:rPr>
          <w:color w:val="000000"/>
        </w:rPr>
        <w:t xml:space="preserve"> ve spolupráci s příslušnými orgány ČMOS PŠ.</w:t>
      </w:r>
    </w:p>
    <w:p w14:paraId="13E347EC" w14:textId="77777777" w:rsidR="00B328D7" w:rsidRDefault="00B328D7" w:rsidP="004F667A">
      <w:pPr>
        <w:jc w:val="both"/>
        <w:rPr>
          <w:b/>
          <w:sz w:val="24"/>
        </w:rPr>
      </w:pPr>
    </w:p>
    <w:p w14:paraId="114AF085" w14:textId="77777777" w:rsidR="00296D06" w:rsidRDefault="00296D06" w:rsidP="000B14F5">
      <w:pPr>
        <w:jc w:val="both"/>
        <w:rPr>
          <w:b/>
          <w:sz w:val="24"/>
        </w:rPr>
      </w:pPr>
    </w:p>
    <w:p w14:paraId="02F9D23F" w14:textId="77777777" w:rsidR="00296D06" w:rsidRDefault="00296D06" w:rsidP="000B14F5">
      <w:pPr>
        <w:jc w:val="both"/>
        <w:rPr>
          <w:b/>
          <w:sz w:val="24"/>
        </w:rPr>
      </w:pPr>
    </w:p>
    <w:p w14:paraId="450369A4" w14:textId="77777777" w:rsidR="0021276B" w:rsidRDefault="0021276B" w:rsidP="000B14F5">
      <w:pPr>
        <w:jc w:val="both"/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4. </w:t>
      </w:r>
      <w:r>
        <w:rPr>
          <w:b/>
          <w:sz w:val="24"/>
          <w:u w:val="single"/>
        </w:rPr>
        <w:t>Materiální a organizační zabezpečení činnosti odborů</w:t>
      </w:r>
    </w:p>
    <w:p w14:paraId="2EF89F9C" w14:textId="77777777" w:rsidR="0021276B" w:rsidRDefault="0021276B" w:rsidP="000B14F5">
      <w:pPr>
        <w:jc w:val="both"/>
        <w:rPr>
          <w:sz w:val="24"/>
        </w:rPr>
      </w:pPr>
      <w:r>
        <w:rPr>
          <w:sz w:val="24"/>
        </w:rPr>
        <w:t>Zaměstnavatel se zavazuje poskytnout pro nezbytnou provozní potřebu odborů podle svých možností v přiměřeném rozsahu místnost pro pořádání porad a schůzí a zavazuje se hradit náklady spojené s její údržbou a technickým provozem. Zaměstnavatel umožní odborům podle svých možností a v nezbytně nutném rozsahu přístup ke kopírovací, výpočetní a</w:t>
      </w:r>
      <w:r w:rsidR="00526BE6">
        <w:rPr>
          <w:sz w:val="24"/>
        </w:rPr>
        <w:t> </w:t>
      </w:r>
      <w:r>
        <w:rPr>
          <w:sz w:val="24"/>
        </w:rPr>
        <w:t>spojovací technice, včetně elektronické pošty.</w:t>
      </w:r>
    </w:p>
    <w:p w14:paraId="130FE4CA" w14:textId="77777777" w:rsidR="005D6594" w:rsidRDefault="005D6594" w:rsidP="005D6594">
      <w:pPr>
        <w:jc w:val="both"/>
        <w:rPr>
          <w:sz w:val="24"/>
        </w:rPr>
      </w:pPr>
    </w:p>
    <w:p w14:paraId="63C8C6F0" w14:textId="77777777" w:rsidR="0021276B" w:rsidRDefault="0021276B" w:rsidP="005D6594">
      <w:pPr>
        <w:jc w:val="both"/>
        <w:rPr>
          <w:sz w:val="24"/>
        </w:rPr>
      </w:pPr>
      <w:r>
        <w:rPr>
          <w:sz w:val="24"/>
        </w:rPr>
        <w:t>Zaměstnavatel umožní pověřenému zástupci odborové</w:t>
      </w:r>
      <w:r w:rsidR="00133F43">
        <w:rPr>
          <w:sz w:val="24"/>
        </w:rPr>
        <w:t xml:space="preserve"> organizace</w:t>
      </w:r>
      <w:r>
        <w:rPr>
          <w:sz w:val="24"/>
        </w:rPr>
        <w:t xml:space="preserve"> působící</w:t>
      </w:r>
      <w:r w:rsidR="00133F43">
        <w:rPr>
          <w:sz w:val="24"/>
        </w:rPr>
        <w:t xml:space="preserve"> u zaměstnavatele</w:t>
      </w:r>
      <w:r>
        <w:rPr>
          <w:sz w:val="24"/>
        </w:rPr>
        <w:t xml:space="preserve"> přístup k informacím a sdělením adresovaným odborům elektronickou poštou, a to </w:t>
      </w:r>
      <w:r w:rsidR="003F430C">
        <w:rPr>
          <w:sz w:val="24"/>
        </w:rPr>
        <w:t>bez zbytečného odkladu</w:t>
      </w:r>
      <w:r>
        <w:rPr>
          <w:sz w:val="24"/>
        </w:rPr>
        <w:t>. Totéž platí pro korespondenci určenou odborům a doručenou na</w:t>
      </w:r>
      <w:r w:rsidR="00526BE6">
        <w:rPr>
          <w:sz w:val="24"/>
        </w:rPr>
        <w:t> </w:t>
      </w:r>
      <w:r>
        <w:rPr>
          <w:sz w:val="24"/>
        </w:rPr>
        <w:t xml:space="preserve">adresu </w:t>
      </w:r>
      <w:r w:rsidR="00F80187">
        <w:rPr>
          <w:sz w:val="24"/>
        </w:rPr>
        <w:t>zaměstnavatele</w:t>
      </w:r>
      <w:r>
        <w:rPr>
          <w:sz w:val="24"/>
        </w:rPr>
        <w:t>.</w:t>
      </w:r>
    </w:p>
    <w:p w14:paraId="2884CFD0" w14:textId="77777777" w:rsidR="005D6594" w:rsidRDefault="005D6594" w:rsidP="005D6594">
      <w:pPr>
        <w:jc w:val="both"/>
        <w:rPr>
          <w:sz w:val="24"/>
        </w:rPr>
      </w:pPr>
    </w:p>
    <w:p w14:paraId="0A252440" w14:textId="77777777" w:rsidR="005D6594" w:rsidRDefault="009119BD" w:rsidP="005D6594">
      <w:pPr>
        <w:jc w:val="both"/>
        <w:rPr>
          <w:sz w:val="24"/>
        </w:rPr>
      </w:pPr>
      <w:r>
        <w:rPr>
          <w:sz w:val="24"/>
        </w:rPr>
        <w:t>Zaměstnavatel poskytne zaměstnanci pracovní volno s náhradou platu ve výši průměrného výdělku pro jiný úkon v obecném zájmu k výkonu jiné odborové činnosti, zejména k účasti na schůzích, konferencích, sjezdech v rozsahu …………</w:t>
      </w:r>
    </w:p>
    <w:p w14:paraId="4DEC5BE1" w14:textId="77777777" w:rsidR="009119BD" w:rsidRDefault="009119BD" w:rsidP="005D6594">
      <w:pPr>
        <w:jc w:val="both"/>
        <w:rPr>
          <w:sz w:val="24"/>
        </w:rPr>
      </w:pPr>
      <w:r>
        <w:rPr>
          <w:sz w:val="24"/>
        </w:rPr>
        <w:t>Odborová organizace poskytne zaměstnavateli potřebnou součinnost.</w:t>
      </w:r>
    </w:p>
    <w:p w14:paraId="7F8D9C27" w14:textId="77777777" w:rsidR="009119BD" w:rsidRDefault="009119BD" w:rsidP="009119BD">
      <w:pPr>
        <w:spacing w:before="240"/>
        <w:jc w:val="both"/>
        <w:rPr>
          <w:sz w:val="24"/>
        </w:rPr>
      </w:pPr>
      <w:r>
        <w:rPr>
          <w:sz w:val="24"/>
        </w:rPr>
        <w:t>Za</w:t>
      </w:r>
      <w:r w:rsidR="005D6594">
        <w:rPr>
          <w:sz w:val="24"/>
        </w:rPr>
        <w:t xml:space="preserve">městnavatel umožní odborové organizaci k plnění povinnosti vhodným způsobem informovat zaměstnance na všech pracovištích o své činnosti a o obsahu a závěrech informací a projednání se zaměstnavatelem (§ 276 odst. 6 ZP) využívat </w:t>
      </w:r>
      <w:r w:rsidR="00A2101C">
        <w:rPr>
          <w:sz w:val="24"/>
        </w:rPr>
        <w:t>………….. (provozní porady, intranet ….).</w:t>
      </w:r>
    </w:p>
    <w:p w14:paraId="76AC8711" w14:textId="77777777" w:rsidR="0021276B" w:rsidRDefault="0021276B" w:rsidP="0021276B">
      <w:pPr>
        <w:spacing w:before="120"/>
        <w:jc w:val="both"/>
        <w:rPr>
          <w:sz w:val="24"/>
        </w:rPr>
      </w:pPr>
      <w:r>
        <w:rPr>
          <w:sz w:val="24"/>
        </w:rPr>
        <w:t>Zaměstnavatel se zavazuje provádět</w:t>
      </w:r>
      <w:r w:rsidR="00F80187">
        <w:rPr>
          <w:sz w:val="24"/>
        </w:rPr>
        <w:t xml:space="preserve"> na žádost odborové organizace</w:t>
      </w:r>
      <w:r>
        <w:rPr>
          <w:sz w:val="24"/>
        </w:rPr>
        <w:t xml:space="preserve"> srážkou z platu úhradu členských příspěvků zaměstnanců-členů odborového svazu a poskytovat pověřeným zástupcům odborů informace nezbytné pro ověření správnosti výše těchto příspěvků za</w:t>
      </w:r>
      <w:r w:rsidR="00526BE6">
        <w:rPr>
          <w:sz w:val="24"/>
        </w:rPr>
        <w:t> </w:t>
      </w:r>
      <w:r>
        <w:rPr>
          <w:sz w:val="24"/>
        </w:rPr>
        <w:t>podmínky, že k těmto opatřením bude dán předchozí souhlas těchto zaměstnanců.</w:t>
      </w:r>
    </w:p>
    <w:p w14:paraId="53C67D9A" w14:textId="77777777" w:rsidR="00A2101C" w:rsidRDefault="00A2101C" w:rsidP="00A2101C">
      <w:pPr>
        <w:jc w:val="both"/>
        <w:rPr>
          <w:b/>
          <w:bCs/>
          <w:sz w:val="24"/>
        </w:rPr>
      </w:pPr>
    </w:p>
    <w:p w14:paraId="00CD627A" w14:textId="77777777" w:rsidR="00A2101C" w:rsidRDefault="00A2101C" w:rsidP="00A2101C">
      <w:pPr>
        <w:jc w:val="both"/>
        <w:rPr>
          <w:b/>
          <w:bCs/>
          <w:sz w:val="24"/>
          <w:u w:val="single"/>
        </w:rPr>
      </w:pPr>
      <w:r w:rsidRPr="00A2101C">
        <w:rPr>
          <w:b/>
          <w:bCs/>
          <w:sz w:val="24"/>
        </w:rPr>
        <w:t>5</w:t>
      </w:r>
      <w:r>
        <w:rPr>
          <w:b/>
          <w:bCs/>
          <w:sz w:val="24"/>
        </w:rPr>
        <w:t xml:space="preserve">. </w:t>
      </w:r>
      <w:r w:rsidRPr="00A2101C">
        <w:rPr>
          <w:b/>
          <w:bCs/>
          <w:sz w:val="24"/>
          <w:u w:val="single"/>
        </w:rPr>
        <w:t>Konzultace a součinnost</w:t>
      </w:r>
    </w:p>
    <w:p w14:paraId="62479A84" w14:textId="77777777" w:rsidR="00A2101C" w:rsidRDefault="00A2101C" w:rsidP="00A2101C">
      <w:pPr>
        <w:jc w:val="both"/>
        <w:rPr>
          <w:sz w:val="24"/>
        </w:rPr>
      </w:pPr>
      <w:r>
        <w:rPr>
          <w:sz w:val="24"/>
        </w:rPr>
        <w:t>Smluvní strany se dohodly, že jednou z forem vzájemné spolupráce zaměstnavatele a odborů za účelem poskytovat si konzultace a součinnost budou pravidelná společná jednání, a to vždy …</w:t>
      </w:r>
      <w:r w:rsidR="00AA5467">
        <w:rPr>
          <w:sz w:val="24"/>
        </w:rPr>
        <w:t>……….. (každou poslední středu v měsíci, každý poslední den kalendářního čtvrtletí …..).</w:t>
      </w:r>
    </w:p>
    <w:p w14:paraId="6FFF9CA2" w14:textId="77777777" w:rsidR="00AA5467" w:rsidRDefault="00AA5467" w:rsidP="00A2101C">
      <w:pPr>
        <w:jc w:val="both"/>
        <w:rPr>
          <w:sz w:val="24"/>
        </w:rPr>
      </w:pPr>
    </w:p>
    <w:p w14:paraId="3C28E09F" w14:textId="77777777" w:rsidR="00AA5467" w:rsidRDefault="00AA5467" w:rsidP="00A2101C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6. </w:t>
      </w:r>
      <w:r>
        <w:rPr>
          <w:b/>
          <w:bCs/>
          <w:sz w:val="24"/>
          <w:u w:val="single"/>
        </w:rPr>
        <w:t>Obecná ustanovení o informování, projednání, spolurozhodování</w:t>
      </w:r>
    </w:p>
    <w:p w14:paraId="073E11A7" w14:textId="77777777" w:rsidR="00AA5467" w:rsidRDefault="00AA5467" w:rsidP="00963F84">
      <w:pPr>
        <w:spacing w:before="240"/>
        <w:jc w:val="both"/>
        <w:rPr>
          <w:sz w:val="24"/>
        </w:rPr>
      </w:pPr>
      <w:r>
        <w:rPr>
          <w:sz w:val="24"/>
        </w:rPr>
        <w:t>Zaměstnavatel se zavazuje, že ve všech případech, kdy zákoník práce, jiné právní předpisy nebo tato kolektivní smlouva vyžadují informování odborového organizace předá informace písemně (elektronicky na adresu …………) s tím, že informace musí splňovat náležitosti stanovené v § 278 odst. 2 ZP.</w:t>
      </w:r>
    </w:p>
    <w:p w14:paraId="7337D7A1" w14:textId="77777777" w:rsidR="00963F84" w:rsidRDefault="00963F84" w:rsidP="00963F84">
      <w:pPr>
        <w:jc w:val="both"/>
        <w:rPr>
          <w:sz w:val="24"/>
        </w:rPr>
      </w:pPr>
      <w:r>
        <w:rPr>
          <w:sz w:val="24"/>
        </w:rPr>
        <w:t>Zaměstnavatel se zavazuje, že ve všech případech, kdy zákoník práce, jiné právní předpisy nebo tato kolektivní smlouva vyžadují projednání, souhlas nebo dohodu s odborovou organizací, předá potřebné podklady spolu s navrhovanými opatřeními a s jejich odůvodněním písemně (elektronicky na adresu ………….) alespoň ……….. (5, 10 ….) pracovních dnů před termínem jednání s tím, že projednání musí splňovat náležitosti stanovené v § 278 odst. 3 ZP.</w:t>
      </w:r>
    </w:p>
    <w:p w14:paraId="405842E2" w14:textId="77777777" w:rsidR="00963F84" w:rsidRPr="00AA5467" w:rsidRDefault="00963F84" w:rsidP="00963F84">
      <w:pPr>
        <w:jc w:val="both"/>
        <w:rPr>
          <w:sz w:val="24"/>
        </w:rPr>
      </w:pPr>
      <w:r>
        <w:rPr>
          <w:sz w:val="24"/>
        </w:rPr>
        <w:t>Odborová organizace se zavazuje předat zaměstnavateli své stanovisko (popř. návrhy na příslušná opatření) k poskytnutým informacím písemně (elektronicky na adresu ………..</w:t>
      </w:r>
      <w:r w:rsidR="000167EA">
        <w:rPr>
          <w:sz w:val="24"/>
        </w:rPr>
        <w:t>) alespoň …………(2, 3 …) pracovní dny před termínem jednání.</w:t>
      </w:r>
    </w:p>
    <w:p w14:paraId="150ABAA3" w14:textId="77777777" w:rsidR="0021276B" w:rsidRDefault="0021276B" w:rsidP="004F667A">
      <w:pPr>
        <w:jc w:val="both"/>
        <w:rPr>
          <w:sz w:val="24"/>
        </w:rPr>
      </w:pPr>
    </w:p>
    <w:p w14:paraId="57A6AD38" w14:textId="77777777" w:rsidR="0021276B" w:rsidRDefault="000167EA" w:rsidP="000B14F5">
      <w:pPr>
        <w:pStyle w:val="NormlnIMP"/>
        <w:jc w:val="both"/>
        <w:rPr>
          <w:b/>
          <w:color w:val="000000"/>
          <w:u w:val="single"/>
        </w:rPr>
      </w:pPr>
      <w:r>
        <w:rPr>
          <w:b/>
          <w:color w:val="000000"/>
        </w:rPr>
        <w:t>7</w:t>
      </w:r>
      <w:r w:rsidR="0021276B">
        <w:rPr>
          <w:b/>
          <w:color w:val="000000"/>
        </w:rPr>
        <w:t xml:space="preserve">. </w:t>
      </w:r>
      <w:r w:rsidR="0021276B">
        <w:rPr>
          <w:b/>
          <w:color w:val="000000"/>
          <w:u w:val="single"/>
        </w:rPr>
        <w:t>Vzájemná informovanost</w:t>
      </w:r>
    </w:p>
    <w:p w14:paraId="30502B6A" w14:textId="77777777" w:rsidR="0021276B" w:rsidRDefault="0021276B" w:rsidP="000B14F5">
      <w:pPr>
        <w:pStyle w:val="NormlnIMP"/>
        <w:jc w:val="both"/>
        <w:rPr>
          <w:color w:val="000000"/>
        </w:rPr>
      </w:pPr>
      <w:r>
        <w:rPr>
          <w:color w:val="000000"/>
        </w:rPr>
        <w:t>Smluvní strany se zavazují umožnit na požádání účast druhé smluvní strany</w:t>
      </w:r>
      <w:r w:rsidR="00B57C6E">
        <w:rPr>
          <w:color w:val="000000"/>
        </w:rPr>
        <w:t xml:space="preserve"> na členských schůzích</w:t>
      </w:r>
      <w:r>
        <w:rPr>
          <w:color w:val="000000"/>
        </w:rPr>
        <w:t xml:space="preserve"> i na dalších jednáních svých orgánů či na poradách, a to k přednesení stanoviska k projednávaným otázkám, pokud se týkají zájmů druhé smluvní strany. Za tím účelem </w:t>
      </w:r>
      <w:r>
        <w:rPr>
          <w:color w:val="000000"/>
        </w:rPr>
        <w:lastRenderedPageBreak/>
        <w:t>se</w:t>
      </w:r>
      <w:r w:rsidR="001F3CAC">
        <w:rPr>
          <w:color w:val="000000"/>
        </w:rPr>
        <w:t> </w:t>
      </w:r>
      <w:r>
        <w:rPr>
          <w:color w:val="000000"/>
        </w:rPr>
        <w:t>smluvní strany předem informují o všech jednáních, na kterých by mohla vzhledem k jejich zaměření přicházet taková účast v úvahu.</w:t>
      </w:r>
    </w:p>
    <w:p w14:paraId="0E9E54D5" w14:textId="77777777" w:rsidR="0021276B" w:rsidRDefault="0021276B" w:rsidP="0021276B">
      <w:pPr>
        <w:pStyle w:val="NormlnIMP"/>
        <w:spacing w:before="120"/>
        <w:jc w:val="both"/>
        <w:rPr>
          <w:color w:val="000000"/>
        </w:rPr>
      </w:pPr>
      <w:r>
        <w:rPr>
          <w:color w:val="000000"/>
        </w:rPr>
        <w:t>Smluvní strany se zavazují neprodleně se vzájemně písemně informovat o svých rozhodnutích dotýkajících se zájmů druhé smluvní strany.</w:t>
      </w:r>
    </w:p>
    <w:p w14:paraId="6B292241" w14:textId="77777777" w:rsidR="0021276B" w:rsidRDefault="0021276B" w:rsidP="004F667A">
      <w:pPr>
        <w:pStyle w:val="NormlnIMP"/>
        <w:jc w:val="both"/>
        <w:rPr>
          <w:color w:val="000000"/>
        </w:rPr>
      </w:pPr>
    </w:p>
    <w:p w14:paraId="2413FE44" w14:textId="77777777" w:rsidR="0021276B" w:rsidRDefault="000167EA" w:rsidP="000B14F5">
      <w:pPr>
        <w:pStyle w:val="NormlnIMP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21276B">
        <w:rPr>
          <w:b/>
          <w:color w:val="000000"/>
        </w:rPr>
        <w:t xml:space="preserve">. </w:t>
      </w:r>
      <w:r w:rsidR="0021276B">
        <w:rPr>
          <w:b/>
          <w:color w:val="000000"/>
          <w:u w:val="single"/>
        </w:rPr>
        <w:t>Vyřizování stížností</w:t>
      </w:r>
    </w:p>
    <w:p w14:paraId="2E0E4AD9" w14:textId="77777777" w:rsidR="0021276B" w:rsidRDefault="0021276B" w:rsidP="000B14F5">
      <w:pPr>
        <w:pStyle w:val="NormlnIMP"/>
        <w:jc w:val="both"/>
      </w:pPr>
      <w:r>
        <w:t>Zaměstnavatel</w:t>
      </w:r>
      <w:r w:rsidR="00D17944">
        <w:t xml:space="preserve"> projedná</w:t>
      </w:r>
      <w:r>
        <w:t xml:space="preserve"> </w:t>
      </w:r>
      <w:r w:rsidR="00D17944">
        <w:t xml:space="preserve">bez zbytečného odkladu </w:t>
      </w:r>
      <w:r>
        <w:t>s odborovou organizací</w:t>
      </w:r>
      <w:r w:rsidR="00D17944">
        <w:t xml:space="preserve"> stížnosti zaměstnance na výkon práv a povinností vyplývajících z pracovněprávních vztahů (§ 276 odst. 9 ZP).</w:t>
      </w:r>
      <w:r>
        <w:t xml:space="preserve"> </w:t>
      </w:r>
    </w:p>
    <w:p w14:paraId="755A3FFE" w14:textId="77777777" w:rsidR="00B57C6E" w:rsidRDefault="0021276B" w:rsidP="0021276B">
      <w:pPr>
        <w:pStyle w:val="NormlnIMP"/>
        <w:spacing w:before="120"/>
        <w:jc w:val="both"/>
        <w:rPr>
          <w:color w:val="000000"/>
        </w:rPr>
      </w:pPr>
      <w:r>
        <w:rPr>
          <w:color w:val="000000"/>
        </w:rPr>
        <w:t>Požádá-li zaměstnanec o jednání se zaměstnavatelem v pracovněprávní záležitosti, i když nejde o stížnost, zaměstnavatel se zavazuje postupovat jako v případě stížnosti.</w:t>
      </w:r>
      <w:r w:rsidR="001D0CF0">
        <w:rPr>
          <w:color w:val="000000"/>
        </w:rPr>
        <w:t xml:space="preserve"> </w:t>
      </w:r>
    </w:p>
    <w:p w14:paraId="2255F953" w14:textId="77777777" w:rsidR="0021276B" w:rsidRDefault="001D0CF0" w:rsidP="0021276B">
      <w:pPr>
        <w:pStyle w:val="NormlnIMP"/>
        <w:spacing w:before="120"/>
        <w:jc w:val="both"/>
        <w:rPr>
          <w:color w:val="000000"/>
        </w:rPr>
      </w:pPr>
      <w:r>
        <w:rPr>
          <w:color w:val="000000"/>
        </w:rPr>
        <w:t>Při šetření a</w:t>
      </w:r>
      <w:r w:rsidR="00526BE6">
        <w:rPr>
          <w:color w:val="000000"/>
        </w:rPr>
        <w:t> </w:t>
      </w:r>
      <w:r>
        <w:rPr>
          <w:color w:val="000000"/>
        </w:rPr>
        <w:t>vyřizování stížností využije zaměstnavatel</w:t>
      </w:r>
      <w:r w:rsidR="0046328F">
        <w:rPr>
          <w:color w:val="000000"/>
        </w:rPr>
        <w:t xml:space="preserve"> přiměřeně</w:t>
      </w:r>
      <w:r>
        <w:rPr>
          <w:color w:val="000000"/>
        </w:rPr>
        <w:t xml:space="preserve"> </w:t>
      </w:r>
      <w:r w:rsidR="00B57C6E">
        <w:rPr>
          <w:color w:val="000000"/>
        </w:rPr>
        <w:t xml:space="preserve">aktuální znění </w:t>
      </w:r>
      <w:r>
        <w:rPr>
          <w:color w:val="000000"/>
        </w:rPr>
        <w:t>metodick</w:t>
      </w:r>
      <w:r w:rsidR="00B57C6E">
        <w:rPr>
          <w:color w:val="000000"/>
        </w:rPr>
        <w:t>ého</w:t>
      </w:r>
      <w:r>
        <w:rPr>
          <w:color w:val="000000"/>
        </w:rPr>
        <w:t xml:space="preserve"> dokument</w:t>
      </w:r>
      <w:r w:rsidR="00B57C6E">
        <w:rPr>
          <w:color w:val="000000"/>
        </w:rPr>
        <w:t>u</w:t>
      </w:r>
      <w:r>
        <w:rPr>
          <w:color w:val="000000"/>
        </w:rPr>
        <w:t xml:space="preserve"> ČŠI.</w:t>
      </w:r>
    </w:p>
    <w:p w14:paraId="574A96FB" w14:textId="77777777" w:rsidR="00EE490E" w:rsidRDefault="00EE490E" w:rsidP="0021276B">
      <w:pPr>
        <w:pStyle w:val="NormlnIMP"/>
        <w:spacing w:before="120"/>
        <w:jc w:val="both"/>
        <w:rPr>
          <w:color w:val="000000"/>
        </w:rPr>
      </w:pPr>
    </w:p>
    <w:p w14:paraId="638EED01" w14:textId="77777777" w:rsidR="0021276B" w:rsidRDefault="0021276B" w:rsidP="008E608B">
      <w:pPr>
        <w:pStyle w:val="NormlnIMP"/>
        <w:jc w:val="both"/>
        <w:rPr>
          <w:color w:val="000000"/>
        </w:rPr>
      </w:pPr>
    </w:p>
    <w:p w14:paraId="7D2726B0" w14:textId="77777777" w:rsidR="0021276B" w:rsidRDefault="0021276B" w:rsidP="0021276B">
      <w:pPr>
        <w:pStyle w:val="NormlnIMP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II. ZAMĚSTNANOST A PRACOVNÍ PODMÍNKY</w:t>
      </w:r>
    </w:p>
    <w:p w14:paraId="62041A48" w14:textId="77777777" w:rsidR="0021276B" w:rsidRDefault="0021276B" w:rsidP="004F667A">
      <w:pPr>
        <w:pStyle w:val="NormlnIMP"/>
        <w:jc w:val="center"/>
        <w:rPr>
          <w:b/>
          <w:color w:val="000000"/>
        </w:rPr>
      </w:pPr>
    </w:p>
    <w:p w14:paraId="52712F2C" w14:textId="77777777" w:rsidR="0021276B" w:rsidRDefault="000167EA" w:rsidP="000B14F5">
      <w:pPr>
        <w:pStyle w:val="NormlnIMP"/>
        <w:jc w:val="both"/>
        <w:rPr>
          <w:b/>
          <w:color w:val="000000"/>
          <w:u w:val="single"/>
        </w:rPr>
      </w:pPr>
      <w:r>
        <w:rPr>
          <w:b/>
          <w:color w:val="000000"/>
        </w:rPr>
        <w:t>9</w:t>
      </w:r>
      <w:r w:rsidR="0021276B">
        <w:rPr>
          <w:b/>
          <w:color w:val="000000"/>
        </w:rPr>
        <w:t xml:space="preserve">. </w:t>
      </w:r>
      <w:r w:rsidR="0021276B">
        <w:rPr>
          <w:b/>
          <w:color w:val="000000"/>
          <w:u w:val="single"/>
        </w:rPr>
        <w:t>Zajištění zaměstnanosti</w:t>
      </w:r>
    </w:p>
    <w:p w14:paraId="5B2B7DDB" w14:textId="77777777" w:rsidR="0021276B" w:rsidRDefault="0021276B" w:rsidP="000B14F5">
      <w:pPr>
        <w:pStyle w:val="NormlnIMP"/>
        <w:jc w:val="both"/>
        <w:rPr>
          <w:color w:val="000000"/>
        </w:rPr>
      </w:pPr>
      <w:r>
        <w:rPr>
          <w:color w:val="000000"/>
        </w:rPr>
        <w:t xml:space="preserve">Zaměstnavatel se zavazuje zajišťovat plnění </w:t>
      </w:r>
      <w:r w:rsidR="001D0CF0">
        <w:rPr>
          <w:color w:val="000000"/>
        </w:rPr>
        <w:t>svý</w:t>
      </w:r>
      <w:r>
        <w:rPr>
          <w:color w:val="000000"/>
        </w:rPr>
        <w:t xml:space="preserve">ch úkolů </w:t>
      </w:r>
      <w:r w:rsidR="001D0CF0">
        <w:rPr>
          <w:color w:val="000000"/>
        </w:rPr>
        <w:t>přede</w:t>
      </w:r>
      <w:r>
        <w:rPr>
          <w:color w:val="000000"/>
        </w:rPr>
        <w:t xml:space="preserve">vším </w:t>
      </w:r>
      <w:r w:rsidR="001D0CF0">
        <w:rPr>
          <w:color w:val="000000"/>
        </w:rPr>
        <w:t>z</w:t>
      </w:r>
      <w:r>
        <w:rPr>
          <w:color w:val="000000"/>
        </w:rPr>
        <w:t>aměstnanci v pracovním poměru podle zákoníku práce.</w:t>
      </w:r>
    </w:p>
    <w:p w14:paraId="2E88105A" w14:textId="77777777" w:rsidR="0021276B" w:rsidRDefault="001D0CF0" w:rsidP="0021276B">
      <w:pPr>
        <w:pStyle w:val="NormlnIMP"/>
        <w:spacing w:before="120"/>
        <w:jc w:val="both"/>
        <w:rPr>
          <w:color w:val="000000"/>
        </w:rPr>
      </w:pPr>
      <w:r>
        <w:rPr>
          <w:color w:val="000000"/>
        </w:rPr>
        <w:t>Jiný postup</w:t>
      </w:r>
      <w:r w:rsidR="0021276B">
        <w:rPr>
          <w:color w:val="000000"/>
        </w:rPr>
        <w:t xml:space="preserve"> projedn</w:t>
      </w:r>
      <w:r>
        <w:rPr>
          <w:color w:val="000000"/>
        </w:rPr>
        <w:t>á</w:t>
      </w:r>
      <w:r w:rsidR="0021276B">
        <w:rPr>
          <w:color w:val="000000"/>
        </w:rPr>
        <w:t xml:space="preserve"> s odbory.</w:t>
      </w:r>
    </w:p>
    <w:p w14:paraId="34E825B6" w14:textId="77777777" w:rsidR="0021276B" w:rsidRDefault="0021276B" w:rsidP="004F667A">
      <w:pPr>
        <w:pStyle w:val="NormlnIMP"/>
        <w:jc w:val="both"/>
        <w:rPr>
          <w:color w:val="000000"/>
        </w:rPr>
      </w:pPr>
    </w:p>
    <w:p w14:paraId="48FB88DD" w14:textId="77777777" w:rsidR="0021276B" w:rsidRDefault="000167EA" w:rsidP="000B14F5">
      <w:pPr>
        <w:pStyle w:val="NormlnIMP"/>
        <w:jc w:val="both"/>
        <w:rPr>
          <w:b/>
          <w:color w:val="000000"/>
          <w:u w:val="single"/>
        </w:rPr>
      </w:pPr>
      <w:r>
        <w:rPr>
          <w:b/>
          <w:color w:val="000000"/>
        </w:rPr>
        <w:t>10</w:t>
      </w:r>
      <w:r w:rsidR="0021276B">
        <w:rPr>
          <w:b/>
          <w:color w:val="000000"/>
        </w:rPr>
        <w:t xml:space="preserve">. </w:t>
      </w:r>
      <w:r w:rsidR="0021276B">
        <w:rPr>
          <w:b/>
          <w:color w:val="000000"/>
          <w:u w:val="single"/>
        </w:rPr>
        <w:t>Informace o zamýšlených změnách v zaměstnanosti</w:t>
      </w:r>
    </w:p>
    <w:p w14:paraId="74BE66A4" w14:textId="77777777" w:rsidR="0021276B" w:rsidRDefault="0021276B" w:rsidP="000B14F5">
      <w:pPr>
        <w:pStyle w:val="NormlnIMP"/>
        <w:jc w:val="both"/>
        <w:rPr>
          <w:color w:val="000000"/>
        </w:rPr>
      </w:pPr>
      <w:r>
        <w:rPr>
          <w:color w:val="000000"/>
        </w:rPr>
        <w:t>Zaměstnavatel se zavazuje předem informovat odbor</w:t>
      </w:r>
      <w:r w:rsidR="004947C2">
        <w:rPr>
          <w:color w:val="000000"/>
        </w:rPr>
        <w:t>y</w:t>
      </w:r>
      <w:r>
        <w:rPr>
          <w:color w:val="000000"/>
        </w:rPr>
        <w:t xml:space="preserve"> o zamýšlených strukturálních změnách a organizačních nebo racionalizačních opatřeních, v jejichž důsledku dojde ke změně </w:t>
      </w:r>
      <w:r w:rsidR="000167EA">
        <w:rPr>
          <w:color w:val="000000"/>
        </w:rPr>
        <w:t>jakéhokoliv</w:t>
      </w:r>
      <w:r w:rsidR="004947C2">
        <w:rPr>
          <w:color w:val="000000"/>
        </w:rPr>
        <w:t xml:space="preserve"> </w:t>
      </w:r>
      <w:r>
        <w:rPr>
          <w:color w:val="000000"/>
        </w:rPr>
        <w:t>pracovníh</w:t>
      </w:r>
      <w:r w:rsidR="000167EA">
        <w:rPr>
          <w:color w:val="000000"/>
        </w:rPr>
        <w:t>o</w:t>
      </w:r>
      <w:r>
        <w:rPr>
          <w:color w:val="000000"/>
        </w:rPr>
        <w:t xml:space="preserve"> míst</w:t>
      </w:r>
      <w:r w:rsidR="000167EA">
        <w:rPr>
          <w:color w:val="000000"/>
        </w:rPr>
        <w:t>a</w:t>
      </w:r>
      <w:r>
        <w:rPr>
          <w:color w:val="000000"/>
        </w:rPr>
        <w:t xml:space="preserve">, a to minimálně </w:t>
      </w:r>
      <w:r w:rsidR="00B328D7">
        <w:rPr>
          <w:color w:val="000000"/>
        </w:rPr>
        <w:t xml:space="preserve">(např. </w:t>
      </w:r>
      <w:r w:rsidR="004947C2">
        <w:rPr>
          <w:color w:val="000000"/>
        </w:rPr>
        <w:t>dva</w:t>
      </w:r>
      <w:r w:rsidR="00B328D7">
        <w:rPr>
          <w:color w:val="000000"/>
        </w:rPr>
        <w:t>)</w:t>
      </w:r>
      <w:r>
        <w:rPr>
          <w:color w:val="000000"/>
        </w:rPr>
        <w:t xml:space="preserve"> měsíce před uskutečněním těchto změn.</w:t>
      </w:r>
    </w:p>
    <w:p w14:paraId="4774920C" w14:textId="77777777" w:rsidR="0021276B" w:rsidRDefault="0021276B" w:rsidP="004F667A">
      <w:pPr>
        <w:pStyle w:val="NormlnIMP"/>
        <w:jc w:val="both"/>
        <w:rPr>
          <w:color w:val="000000"/>
        </w:rPr>
      </w:pPr>
    </w:p>
    <w:p w14:paraId="5E13A28F" w14:textId="77777777" w:rsidR="0021276B" w:rsidRDefault="0021276B" w:rsidP="000B14F5">
      <w:pPr>
        <w:pStyle w:val="NormlnIMP"/>
        <w:jc w:val="both"/>
        <w:rPr>
          <w:b/>
          <w:color w:val="000000"/>
          <w:u w:val="single"/>
        </w:rPr>
      </w:pPr>
      <w:r>
        <w:rPr>
          <w:b/>
          <w:color w:val="000000"/>
        </w:rPr>
        <w:t>1</w:t>
      </w:r>
      <w:r w:rsidR="000167EA">
        <w:rPr>
          <w:b/>
          <w:color w:val="000000"/>
        </w:rPr>
        <w:t>1</w:t>
      </w:r>
      <w:r>
        <w:rPr>
          <w:b/>
          <w:color w:val="000000"/>
        </w:rPr>
        <w:t xml:space="preserve">. </w:t>
      </w:r>
      <w:r>
        <w:rPr>
          <w:b/>
          <w:color w:val="000000"/>
          <w:u w:val="single"/>
        </w:rPr>
        <w:t>Vzájemná konzultace v oblasti zaměstnanosti a hospodaření</w:t>
      </w:r>
    </w:p>
    <w:p w14:paraId="32503DBD" w14:textId="77777777" w:rsidR="0021276B" w:rsidRDefault="0021276B" w:rsidP="000B14F5">
      <w:pPr>
        <w:pStyle w:val="NormlnIMP"/>
        <w:jc w:val="both"/>
        <w:rPr>
          <w:color w:val="000000"/>
        </w:rPr>
      </w:pPr>
      <w:r>
        <w:rPr>
          <w:color w:val="000000"/>
        </w:rPr>
        <w:t xml:space="preserve">Kromě případů povinného projednání s odbory podle § 287 odst. </w:t>
      </w:r>
      <w:smartTag w:uri="urn:schemas-microsoft-com:office:smarttags" w:element="metricconverter">
        <w:smartTagPr>
          <w:attr w:name="ProductID" w:val="2 a"/>
        </w:smartTagPr>
        <w:r>
          <w:rPr>
            <w:color w:val="000000"/>
          </w:rPr>
          <w:t>2 a</w:t>
        </w:r>
      </w:smartTag>
      <w:r>
        <w:rPr>
          <w:color w:val="000000"/>
        </w:rPr>
        <w:t xml:space="preserve"> § 320</w:t>
      </w:r>
      <w:r w:rsidR="00D63C10">
        <w:rPr>
          <w:color w:val="000000"/>
        </w:rPr>
        <w:t xml:space="preserve"> odst. 4 ZP</w:t>
      </w:r>
      <w:r>
        <w:rPr>
          <w:color w:val="000000"/>
        </w:rPr>
        <w:t xml:space="preserve"> se</w:t>
      </w:r>
      <w:r w:rsidR="0030586B">
        <w:rPr>
          <w:color w:val="000000"/>
        </w:rPr>
        <w:t> </w:t>
      </w:r>
      <w:r>
        <w:rPr>
          <w:color w:val="000000"/>
        </w:rPr>
        <w:t>zaměstnavatel zavazuje předem projednávat s odbory také ty okolnosti týkající se vývoje zaměstnanosti, které jinak podléhají podle zákoníku práce pouze povinnosti informovat odbory (§ 287 odst. 1 ZP). Jedná se zejména o tyto případy:</w:t>
      </w:r>
    </w:p>
    <w:p w14:paraId="4B5D43D1" w14:textId="77777777" w:rsidR="0021276B" w:rsidRDefault="0021276B" w:rsidP="0021276B">
      <w:pPr>
        <w:pStyle w:val="NormlnIMP"/>
        <w:numPr>
          <w:ilvl w:val="0"/>
          <w:numId w:val="1"/>
        </w:numPr>
        <w:spacing w:before="120"/>
        <w:jc w:val="both"/>
        <w:rPr>
          <w:color w:val="000000"/>
        </w:rPr>
      </w:pPr>
      <w:r>
        <w:rPr>
          <w:color w:val="000000"/>
        </w:rPr>
        <w:t>Změny právního postavení zaměstnavatele z rozhodnutí zřizovatele včetně vnitřního uspořádání zaměstnavatele, a to s rozborem důsledků na zaměstnanost, hospodaření a</w:t>
      </w:r>
      <w:r w:rsidR="0030586B">
        <w:rPr>
          <w:color w:val="000000"/>
        </w:rPr>
        <w:t> </w:t>
      </w:r>
      <w:r>
        <w:rPr>
          <w:color w:val="000000"/>
        </w:rPr>
        <w:t>provoz školy nebo školského zařízení.</w:t>
      </w:r>
    </w:p>
    <w:p w14:paraId="53FF7FB1" w14:textId="77777777" w:rsidR="0021276B" w:rsidRDefault="0021276B" w:rsidP="0021276B">
      <w:pPr>
        <w:pStyle w:val="NormlnIMP"/>
        <w:numPr>
          <w:ilvl w:val="0"/>
          <w:numId w:val="1"/>
        </w:numPr>
        <w:spacing w:before="120"/>
        <w:jc w:val="both"/>
        <w:rPr>
          <w:color w:val="000000"/>
        </w:rPr>
      </w:pPr>
      <w:r>
        <w:rPr>
          <w:color w:val="000000"/>
        </w:rPr>
        <w:t>Připravované strukturální změny, racionalizační a organizační opatření, v jejichž důsledku dojde ke změně počtu pracovních míst, popř. k nutnosti úpravy velikosti pracovních úvazků jednotlivých zaměstnanců.</w:t>
      </w:r>
    </w:p>
    <w:p w14:paraId="0BD2902E" w14:textId="77777777" w:rsidR="0021276B" w:rsidRDefault="0021276B" w:rsidP="0021276B">
      <w:pPr>
        <w:pStyle w:val="NormlnIMP"/>
        <w:numPr>
          <w:ilvl w:val="0"/>
          <w:numId w:val="1"/>
        </w:numPr>
        <w:spacing w:before="120"/>
        <w:jc w:val="both"/>
        <w:rPr>
          <w:color w:val="000000"/>
        </w:rPr>
      </w:pPr>
      <w:r>
        <w:rPr>
          <w:color w:val="000000"/>
        </w:rPr>
        <w:t>Otázky pracovních podmínek a jakékoliv jejich změny v těchto oblastech.</w:t>
      </w:r>
    </w:p>
    <w:p w14:paraId="27F1F740" w14:textId="77777777" w:rsidR="0021276B" w:rsidRDefault="0021276B" w:rsidP="0021276B">
      <w:pPr>
        <w:pStyle w:val="NormlnIMP"/>
        <w:numPr>
          <w:ilvl w:val="0"/>
          <w:numId w:val="1"/>
        </w:numPr>
        <w:spacing w:before="120"/>
        <w:jc w:val="both"/>
        <w:rPr>
          <w:color w:val="000000"/>
        </w:rPr>
      </w:pPr>
      <w:r>
        <w:rPr>
          <w:color w:val="000000"/>
        </w:rPr>
        <w:t>Rozpis rozpočtu školy nebo školského zařízení pro daný rok. K tomuto projednání dojde bezprostředně po provedení rozpisu rozpočtu z příslušného orgánu veřejné správy. Předmětem jednání o rozpisu rozpočtu musí být zejména:</w:t>
      </w:r>
    </w:p>
    <w:p w14:paraId="08A7111E" w14:textId="77777777" w:rsidR="0021276B" w:rsidRDefault="0021276B" w:rsidP="0021276B">
      <w:pPr>
        <w:pStyle w:val="NormlnIMP"/>
        <w:numPr>
          <w:ilvl w:val="1"/>
          <w:numId w:val="1"/>
        </w:numPr>
        <w:spacing w:before="120"/>
        <w:jc w:val="both"/>
        <w:rPr>
          <w:color w:val="000000"/>
        </w:rPr>
      </w:pPr>
      <w:r>
        <w:rPr>
          <w:color w:val="000000"/>
        </w:rPr>
        <w:t>Závazné ukazatele (limity) stanovené příslušnými orgány veřejné správy.</w:t>
      </w:r>
    </w:p>
    <w:p w14:paraId="0C486E97" w14:textId="77777777" w:rsidR="0021276B" w:rsidRDefault="0021276B" w:rsidP="0021276B">
      <w:pPr>
        <w:pStyle w:val="NormlnIMP"/>
        <w:numPr>
          <w:ilvl w:val="1"/>
          <w:numId w:val="1"/>
        </w:numPr>
        <w:spacing w:before="120"/>
        <w:jc w:val="both"/>
        <w:rPr>
          <w:color w:val="000000"/>
        </w:rPr>
      </w:pPr>
      <w:r>
        <w:rPr>
          <w:color w:val="000000"/>
        </w:rPr>
        <w:t>Rozpis těchto závazných ukazatelů v oblasti mzdových výdajů, a to zvlášť na</w:t>
      </w:r>
      <w:r w:rsidR="0030586B">
        <w:rPr>
          <w:color w:val="000000"/>
        </w:rPr>
        <w:t> </w:t>
      </w:r>
      <w:r>
        <w:rPr>
          <w:color w:val="000000"/>
        </w:rPr>
        <w:t>jednotlivé složky platu. Předmětem projednání budou celkové objemy nárokových i nenárokových složek platu pro jednotlivé profesní skupiny zaměstnanců</w:t>
      </w:r>
      <w:r w:rsidR="000167EA">
        <w:rPr>
          <w:color w:val="000000"/>
        </w:rPr>
        <w:t xml:space="preserve"> a pro jednotlivé organizační útvary zaměstnavatele</w:t>
      </w:r>
      <w:r>
        <w:rPr>
          <w:color w:val="000000"/>
        </w:rPr>
        <w:t xml:space="preserve">. </w:t>
      </w:r>
    </w:p>
    <w:p w14:paraId="51C73D4B" w14:textId="77777777" w:rsidR="0021276B" w:rsidRDefault="0021276B" w:rsidP="0021276B">
      <w:pPr>
        <w:pStyle w:val="NormlnIMP"/>
        <w:numPr>
          <w:ilvl w:val="1"/>
          <w:numId w:val="1"/>
        </w:numPr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Rozpis těch ostatních neinvestičních výdajů (ONIV), které mají vliv na tvorbu pracovních podmínek, bezpečnost práce a péči o zaměstnance (včetně prostředků na další vzdělávání, osobní ochranné pracovní prostředky, závodní stravování apod.).</w:t>
      </w:r>
    </w:p>
    <w:p w14:paraId="6387470D" w14:textId="77777777" w:rsidR="0021276B" w:rsidRDefault="0021276B" w:rsidP="0021276B">
      <w:pPr>
        <w:pStyle w:val="NormlnIMP"/>
        <w:numPr>
          <w:ilvl w:val="1"/>
          <w:numId w:val="1"/>
        </w:numPr>
        <w:spacing w:before="120"/>
        <w:jc w:val="both"/>
        <w:rPr>
          <w:color w:val="000000"/>
        </w:rPr>
      </w:pPr>
      <w:r>
        <w:rPr>
          <w:color w:val="000000"/>
        </w:rPr>
        <w:t>Předmětem projednání podle předchozích bodů bude rovněž jakákoliv změna rozpočtu (závazných ukazatelů) v průběhu rozpočtového roku.</w:t>
      </w:r>
    </w:p>
    <w:p w14:paraId="57BDB1A3" w14:textId="77777777" w:rsidR="0021276B" w:rsidRDefault="0021276B" w:rsidP="004F667A">
      <w:pPr>
        <w:pStyle w:val="NormlnIMP"/>
        <w:jc w:val="both"/>
        <w:rPr>
          <w:color w:val="000000"/>
        </w:rPr>
      </w:pPr>
    </w:p>
    <w:p w14:paraId="235493FB" w14:textId="77777777" w:rsidR="0021276B" w:rsidRDefault="0021276B" w:rsidP="000B14F5">
      <w:pPr>
        <w:pStyle w:val="NormlnIMP"/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</w:rPr>
        <w:t>1</w:t>
      </w:r>
      <w:r w:rsidR="00EF68FA">
        <w:rPr>
          <w:b/>
          <w:color w:val="000000"/>
        </w:rPr>
        <w:t>2</w:t>
      </w:r>
      <w:r>
        <w:rPr>
          <w:b/>
          <w:color w:val="000000"/>
        </w:rPr>
        <w:t xml:space="preserve">. </w:t>
      </w:r>
      <w:r>
        <w:rPr>
          <w:b/>
          <w:color w:val="000000"/>
          <w:u w:val="single"/>
        </w:rPr>
        <w:t>Závazky při vzniku pracovního poměru</w:t>
      </w:r>
    </w:p>
    <w:p w14:paraId="7EBDCEE2" w14:textId="77777777" w:rsidR="0021276B" w:rsidRDefault="0021276B" w:rsidP="000B14F5">
      <w:pPr>
        <w:pStyle w:val="NormlnIMP"/>
        <w:spacing w:line="240" w:lineRule="auto"/>
        <w:jc w:val="both"/>
        <w:rPr>
          <w:color w:val="000000"/>
        </w:rPr>
      </w:pPr>
      <w:r>
        <w:rPr>
          <w:color w:val="000000"/>
        </w:rPr>
        <w:t>Zaměstnavatel se zavazuje:</w:t>
      </w:r>
    </w:p>
    <w:p w14:paraId="52B6B7F9" w14:textId="77777777" w:rsidR="00EF68FA" w:rsidRDefault="001D19D9" w:rsidP="00EF68FA">
      <w:pPr>
        <w:pStyle w:val="NormlnIMP"/>
        <w:spacing w:before="120"/>
        <w:jc w:val="both"/>
        <w:rPr>
          <w:color w:val="000000"/>
        </w:rPr>
      </w:pPr>
      <w:r>
        <w:rPr>
          <w:color w:val="000000"/>
        </w:rPr>
        <w:t xml:space="preserve">1. </w:t>
      </w:r>
      <w:r w:rsidR="0021276B">
        <w:rPr>
          <w:color w:val="000000"/>
        </w:rPr>
        <w:t xml:space="preserve">Pravidelně písemně předkládat odborům zprávy o sjednaných nových pracovních poměrech, a to </w:t>
      </w:r>
      <w:r w:rsidR="000E439A">
        <w:rPr>
          <w:color w:val="000000"/>
        </w:rPr>
        <w:t>např.</w:t>
      </w:r>
      <w:r w:rsidR="0021276B">
        <w:rPr>
          <w:color w:val="000000"/>
        </w:rPr>
        <w:t xml:space="preserve"> k 15. </w:t>
      </w:r>
      <w:smartTag w:uri="urn:schemas-microsoft-com:office:smarttags" w:element="metricconverter">
        <w:smartTagPr>
          <w:attr w:name="ProductID" w:val="9. a"/>
        </w:smartTagPr>
        <w:r w:rsidR="0021276B">
          <w:rPr>
            <w:color w:val="000000"/>
          </w:rPr>
          <w:t>9. a</w:t>
        </w:r>
      </w:smartTag>
      <w:r w:rsidR="0021276B">
        <w:rPr>
          <w:color w:val="000000"/>
        </w:rPr>
        <w:t xml:space="preserve"> 15. 2.</w:t>
      </w:r>
      <w:r w:rsidR="00EF68FA">
        <w:rPr>
          <w:color w:val="000000"/>
        </w:rPr>
        <w:t>, nebo k prvnímu dni následujícího měsíce.</w:t>
      </w:r>
    </w:p>
    <w:p w14:paraId="46BCBFAC" w14:textId="77777777" w:rsidR="0021276B" w:rsidRDefault="001D19D9" w:rsidP="00EF68FA">
      <w:pPr>
        <w:pStyle w:val="NormlnIMP"/>
        <w:spacing w:before="120"/>
        <w:jc w:val="both"/>
        <w:rPr>
          <w:color w:val="000000"/>
        </w:rPr>
      </w:pPr>
      <w:r>
        <w:rPr>
          <w:color w:val="000000"/>
        </w:rPr>
        <w:t xml:space="preserve">2. </w:t>
      </w:r>
      <w:r w:rsidR="0021276B">
        <w:rPr>
          <w:color w:val="000000"/>
        </w:rPr>
        <w:t xml:space="preserve">Při nástupu nového pedagogického </w:t>
      </w:r>
      <w:r w:rsidR="0030586B">
        <w:rPr>
          <w:color w:val="000000"/>
        </w:rPr>
        <w:t>nebo nepedagogického</w:t>
      </w:r>
      <w:r w:rsidR="0021276B">
        <w:rPr>
          <w:color w:val="000000"/>
        </w:rPr>
        <w:t xml:space="preserve"> pracovníka do zaměstnání </w:t>
      </w:r>
      <w:r w:rsidR="005C0E27">
        <w:rPr>
          <w:color w:val="000000"/>
        </w:rPr>
        <w:t>zpracova</w:t>
      </w:r>
      <w:r w:rsidR="0030586B">
        <w:rPr>
          <w:color w:val="000000"/>
        </w:rPr>
        <w:t>t</w:t>
      </w:r>
      <w:r w:rsidR="005C0E27">
        <w:rPr>
          <w:color w:val="000000"/>
        </w:rPr>
        <w:t xml:space="preserve"> </w:t>
      </w:r>
      <w:r w:rsidR="0030586B">
        <w:rPr>
          <w:color w:val="000000"/>
        </w:rPr>
        <w:t>písemně</w:t>
      </w:r>
      <w:r w:rsidR="005C0E27">
        <w:rPr>
          <w:color w:val="000000"/>
        </w:rPr>
        <w:t xml:space="preserve"> bližší označení </w:t>
      </w:r>
      <w:r w:rsidR="0021276B">
        <w:rPr>
          <w:color w:val="000000"/>
        </w:rPr>
        <w:t>jeho</w:t>
      </w:r>
      <w:r w:rsidR="00321C1A">
        <w:rPr>
          <w:color w:val="000000"/>
        </w:rPr>
        <w:t xml:space="preserve"> druhu práce (§ 37 odst. 1 písm. b) zákoníku práce), tak aby</w:t>
      </w:r>
      <w:r w:rsidR="0021276B">
        <w:rPr>
          <w:color w:val="000000"/>
        </w:rPr>
        <w:t xml:space="preserve"> </w:t>
      </w:r>
      <w:r w:rsidR="00321C1A">
        <w:rPr>
          <w:color w:val="000000"/>
        </w:rPr>
        <w:t xml:space="preserve">bylo spolehlivým a dostatečným podkladem pro zařazení do platové třídy. To </w:t>
      </w:r>
      <w:r w:rsidR="0021276B">
        <w:rPr>
          <w:color w:val="000000"/>
        </w:rPr>
        <w:t>platí i</w:t>
      </w:r>
      <w:r w:rsidR="00172EDE">
        <w:rPr>
          <w:color w:val="000000"/>
        </w:rPr>
        <w:t> </w:t>
      </w:r>
      <w:r w:rsidR="0021276B">
        <w:rPr>
          <w:color w:val="000000"/>
        </w:rPr>
        <w:t>u</w:t>
      </w:r>
      <w:r w:rsidR="00172EDE">
        <w:rPr>
          <w:color w:val="000000"/>
        </w:rPr>
        <w:t> </w:t>
      </w:r>
      <w:r w:rsidR="0021276B">
        <w:rPr>
          <w:color w:val="000000"/>
        </w:rPr>
        <w:t xml:space="preserve">dosavadních pracovníků, </w:t>
      </w:r>
      <w:r w:rsidR="00321C1A">
        <w:rPr>
          <w:color w:val="000000"/>
        </w:rPr>
        <w:t>u nichž</w:t>
      </w:r>
      <w:r w:rsidR="0021276B">
        <w:rPr>
          <w:color w:val="000000"/>
        </w:rPr>
        <w:t xml:space="preserve"> dosud ne</w:t>
      </w:r>
      <w:r w:rsidR="00321C1A">
        <w:rPr>
          <w:color w:val="000000"/>
        </w:rPr>
        <w:t>ní tato písemná informace zpracována</w:t>
      </w:r>
      <w:r w:rsidR="0021276B">
        <w:rPr>
          <w:color w:val="000000"/>
        </w:rPr>
        <w:t>.</w:t>
      </w:r>
    </w:p>
    <w:p w14:paraId="5211F8C2" w14:textId="77777777" w:rsidR="00EF68FA" w:rsidRDefault="00EF68FA" w:rsidP="00EF68FA">
      <w:pPr>
        <w:pStyle w:val="NormlnIMP"/>
        <w:spacing w:before="120"/>
        <w:jc w:val="both"/>
        <w:rPr>
          <w:b/>
          <w:bCs/>
          <w:color w:val="000000"/>
        </w:rPr>
      </w:pPr>
    </w:p>
    <w:p w14:paraId="16810B10" w14:textId="77777777" w:rsidR="00172EDE" w:rsidRDefault="00EF68FA" w:rsidP="00172EDE">
      <w:pPr>
        <w:pStyle w:val="NormlnIMP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13. </w:t>
      </w:r>
      <w:r>
        <w:rPr>
          <w:b/>
          <w:bCs/>
          <w:color w:val="000000"/>
          <w:u w:val="single"/>
        </w:rPr>
        <w:t>Závazky při skončení pracovního poměru</w:t>
      </w:r>
    </w:p>
    <w:p w14:paraId="6F921D75" w14:textId="77777777" w:rsidR="003F207F" w:rsidRDefault="00EF68FA" w:rsidP="003F207F">
      <w:pPr>
        <w:pStyle w:val="NormlnIMP"/>
        <w:spacing w:line="276" w:lineRule="auto"/>
        <w:jc w:val="both"/>
        <w:rPr>
          <w:b/>
          <w:bCs/>
          <w:color w:val="000000"/>
          <w:u w:val="single"/>
        </w:rPr>
      </w:pPr>
      <w:r>
        <w:rPr>
          <w:color w:val="000000"/>
        </w:rPr>
        <w:t>Zaměstnavatel se zavazuje:</w:t>
      </w:r>
    </w:p>
    <w:p w14:paraId="5380F7A1" w14:textId="77777777" w:rsidR="00821CB3" w:rsidRDefault="00EF68FA" w:rsidP="00821CB3">
      <w:pPr>
        <w:pStyle w:val="NormlnIMP"/>
        <w:spacing w:line="240" w:lineRule="auto"/>
        <w:jc w:val="both"/>
        <w:rPr>
          <w:color w:val="000000"/>
        </w:rPr>
      </w:pPr>
      <w:r>
        <w:rPr>
          <w:color w:val="000000"/>
        </w:rPr>
        <w:t>1. Projednat předem s odborovou organizací výpověď danou zaměstnavatelem (§ 52 ZP) a</w:t>
      </w:r>
      <w:r w:rsidR="003F207F">
        <w:rPr>
          <w:color w:val="000000"/>
        </w:rPr>
        <w:t> </w:t>
      </w:r>
      <w:r>
        <w:rPr>
          <w:color w:val="000000"/>
        </w:rPr>
        <w:t>okamžité zrušení pracovního</w:t>
      </w:r>
      <w:r w:rsidR="003F207F">
        <w:rPr>
          <w:color w:val="000000"/>
        </w:rPr>
        <w:t xml:space="preserve"> poměru zaměstnavatelem (§ 55 ZP) následujícím způsobem ……….. v těchto lhůtách ………… . V případě nesouhlasného stanoviska odborové organizace zaměstnavatel svůj záměr znovu posoudí.</w:t>
      </w:r>
    </w:p>
    <w:p w14:paraId="15A8CB82" w14:textId="77777777" w:rsidR="00821CB3" w:rsidRDefault="00821CB3" w:rsidP="00821CB3">
      <w:pPr>
        <w:pStyle w:val="NormlnIMP"/>
        <w:spacing w:line="240" w:lineRule="auto"/>
        <w:jc w:val="both"/>
        <w:rPr>
          <w:color w:val="000000"/>
        </w:rPr>
      </w:pPr>
      <w:r>
        <w:rPr>
          <w:color w:val="000000"/>
        </w:rPr>
        <w:t>2. S jinými případy rozvázání pracovního poměru se zaměstnancem, než jsou uvedeny v § 52 a § 55 ZP, seznámí zaměstnavatel odbory do (např. dvou) týdnů po ukončení pracovního poměru.</w:t>
      </w:r>
    </w:p>
    <w:p w14:paraId="079402E9" w14:textId="77777777" w:rsidR="0021276B" w:rsidRDefault="0021276B" w:rsidP="00821CB3">
      <w:pPr>
        <w:pStyle w:val="NormlnIMP"/>
        <w:spacing w:before="240" w:line="240" w:lineRule="auto"/>
        <w:jc w:val="both"/>
        <w:rPr>
          <w:color w:val="000000"/>
        </w:rPr>
      </w:pPr>
      <w:r>
        <w:rPr>
          <w:b/>
          <w:color w:val="000000"/>
        </w:rPr>
        <w:t>1</w:t>
      </w:r>
      <w:r w:rsidR="00821CB3">
        <w:rPr>
          <w:b/>
          <w:color w:val="000000"/>
        </w:rPr>
        <w:t>4</w:t>
      </w:r>
      <w:r>
        <w:rPr>
          <w:b/>
          <w:color w:val="000000"/>
        </w:rPr>
        <w:t xml:space="preserve">. </w:t>
      </w:r>
      <w:r>
        <w:rPr>
          <w:b/>
          <w:color w:val="000000"/>
          <w:u w:val="single"/>
        </w:rPr>
        <w:t xml:space="preserve">Práce </w:t>
      </w:r>
      <w:r w:rsidR="00821CB3">
        <w:rPr>
          <w:b/>
          <w:color w:val="000000"/>
          <w:u w:val="single"/>
        </w:rPr>
        <w:t>přesčas</w:t>
      </w:r>
    </w:p>
    <w:p w14:paraId="54405F76" w14:textId="77777777" w:rsidR="008B52EC" w:rsidRDefault="0021276B" w:rsidP="008221C3">
      <w:pPr>
        <w:jc w:val="both"/>
        <w:rPr>
          <w:bCs/>
          <w:color w:val="000000"/>
          <w:sz w:val="24"/>
        </w:rPr>
      </w:pPr>
      <w:r w:rsidRPr="0074711D">
        <w:rPr>
          <w:bCs/>
          <w:color w:val="000000"/>
          <w:sz w:val="24"/>
        </w:rPr>
        <w:t>Období, ve kterém celková práce přesčas nesmí překročit v průměru osm hodin týdně, se</w:t>
      </w:r>
      <w:r w:rsidR="002924F3">
        <w:rPr>
          <w:bCs/>
          <w:color w:val="000000"/>
          <w:sz w:val="24"/>
        </w:rPr>
        <w:t> </w:t>
      </w:r>
      <w:r w:rsidRPr="0074711D">
        <w:rPr>
          <w:bCs/>
          <w:color w:val="000000"/>
          <w:sz w:val="24"/>
        </w:rPr>
        <w:t xml:space="preserve">stanovuje na </w:t>
      </w:r>
      <w:r w:rsidR="003E77DE">
        <w:rPr>
          <w:bCs/>
          <w:color w:val="000000"/>
          <w:sz w:val="24"/>
        </w:rPr>
        <w:t>.</w:t>
      </w:r>
      <w:r w:rsidRPr="0074711D">
        <w:rPr>
          <w:bCs/>
          <w:color w:val="000000"/>
          <w:sz w:val="24"/>
        </w:rPr>
        <w:t>…(</w:t>
      </w:r>
      <w:r w:rsidRPr="0074711D">
        <w:rPr>
          <w:bCs/>
          <w:i/>
          <w:color w:val="000000"/>
          <w:sz w:val="24"/>
        </w:rPr>
        <w:t>max. 52</w:t>
      </w:r>
      <w:r w:rsidRPr="0074711D">
        <w:rPr>
          <w:bCs/>
          <w:color w:val="000000"/>
          <w:sz w:val="24"/>
        </w:rPr>
        <w:t>)</w:t>
      </w:r>
      <w:r w:rsidR="003E77DE">
        <w:rPr>
          <w:bCs/>
          <w:color w:val="000000"/>
          <w:sz w:val="24"/>
        </w:rPr>
        <w:t>.</w:t>
      </w:r>
      <w:r w:rsidRPr="0074711D">
        <w:rPr>
          <w:bCs/>
          <w:color w:val="000000"/>
          <w:sz w:val="24"/>
        </w:rPr>
        <w:t>... týdnů po sobě jdoucích.</w:t>
      </w:r>
      <w:r w:rsidR="00821CB3">
        <w:rPr>
          <w:bCs/>
          <w:color w:val="000000"/>
          <w:sz w:val="24"/>
        </w:rPr>
        <w:t xml:space="preserve"> </w:t>
      </w:r>
    </w:p>
    <w:p w14:paraId="449B2242" w14:textId="77777777" w:rsidR="0021276B" w:rsidRPr="008B52EC" w:rsidRDefault="00821CB3" w:rsidP="008221C3">
      <w:pPr>
        <w:jc w:val="both"/>
        <w:rPr>
          <w:bCs/>
          <w:i/>
          <w:iCs/>
          <w:sz w:val="24"/>
        </w:rPr>
      </w:pPr>
      <w:r w:rsidRPr="008B52EC">
        <w:rPr>
          <w:bCs/>
          <w:i/>
          <w:iCs/>
          <w:color w:val="000000"/>
          <w:sz w:val="24"/>
        </w:rPr>
        <w:t>Pozn.: využití maximální hranice vyhovuje podmínkám školství a je administrativně méně náročné</w:t>
      </w:r>
      <w:r w:rsidR="00B052E5" w:rsidRPr="008B52EC">
        <w:rPr>
          <w:bCs/>
          <w:i/>
          <w:iCs/>
          <w:color w:val="000000"/>
          <w:sz w:val="24"/>
        </w:rPr>
        <w:t>.</w:t>
      </w:r>
    </w:p>
    <w:p w14:paraId="0E7E2981" w14:textId="77777777" w:rsidR="008221C3" w:rsidRDefault="008221C3" w:rsidP="000B14F5">
      <w:pPr>
        <w:jc w:val="both"/>
        <w:rPr>
          <w:b/>
          <w:sz w:val="24"/>
        </w:rPr>
      </w:pPr>
    </w:p>
    <w:p w14:paraId="190AE014" w14:textId="77777777" w:rsidR="0021276B" w:rsidRDefault="0021276B" w:rsidP="000B14F5">
      <w:pPr>
        <w:jc w:val="both"/>
        <w:rPr>
          <w:b/>
          <w:sz w:val="24"/>
          <w:u w:val="single"/>
        </w:rPr>
      </w:pPr>
      <w:r>
        <w:rPr>
          <w:b/>
          <w:sz w:val="24"/>
        </w:rPr>
        <w:t>1</w:t>
      </w:r>
      <w:r w:rsidR="00B052E5">
        <w:rPr>
          <w:b/>
          <w:sz w:val="24"/>
        </w:rPr>
        <w:t>5</w:t>
      </w:r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 xml:space="preserve">Zaměstnávání </w:t>
      </w:r>
      <w:r w:rsidR="00B80749">
        <w:rPr>
          <w:b/>
          <w:sz w:val="24"/>
          <w:u w:val="single"/>
        </w:rPr>
        <w:t>zaměstnanc</w:t>
      </w:r>
      <w:r>
        <w:rPr>
          <w:b/>
          <w:sz w:val="24"/>
          <w:u w:val="single"/>
        </w:rPr>
        <w:t xml:space="preserve">ů vyslaných </w:t>
      </w:r>
      <w:r w:rsidR="0030586B">
        <w:rPr>
          <w:b/>
          <w:sz w:val="24"/>
          <w:u w:val="single"/>
        </w:rPr>
        <w:t>na</w:t>
      </w:r>
      <w:r w:rsidR="0074711D">
        <w:rPr>
          <w:b/>
          <w:sz w:val="24"/>
          <w:u w:val="single"/>
        </w:rPr>
        <w:t xml:space="preserve"> mimoškolní</w:t>
      </w:r>
      <w:r w:rsidR="0030586B">
        <w:rPr>
          <w:b/>
          <w:sz w:val="24"/>
          <w:u w:val="single"/>
        </w:rPr>
        <w:t xml:space="preserve"> akce</w:t>
      </w:r>
      <w:r>
        <w:rPr>
          <w:b/>
          <w:sz w:val="24"/>
          <w:u w:val="single"/>
        </w:rPr>
        <w:t xml:space="preserve"> organizované školou pro</w:t>
      </w:r>
      <w:r w:rsidR="001F3CAC">
        <w:rPr>
          <w:b/>
          <w:sz w:val="24"/>
          <w:u w:val="single"/>
        </w:rPr>
        <w:t> </w:t>
      </w:r>
      <w:r>
        <w:rPr>
          <w:b/>
          <w:sz w:val="24"/>
          <w:u w:val="single"/>
        </w:rPr>
        <w:t>žáky</w:t>
      </w:r>
    </w:p>
    <w:p w14:paraId="51432B2B" w14:textId="77777777" w:rsidR="0021276B" w:rsidRDefault="0074711D" w:rsidP="000B14F5">
      <w:pPr>
        <w:jc w:val="both"/>
        <w:rPr>
          <w:sz w:val="24"/>
        </w:rPr>
      </w:pPr>
      <w:r>
        <w:rPr>
          <w:sz w:val="24"/>
        </w:rPr>
        <w:t xml:space="preserve">Bude-li zaměstnavatel na pedagogickém pracovníkovi požadovat práce jiného druhu, než má sjednáno v pracovní smlouvě, zavazuje se uzavřít s pedagogickým pracovníkem další základní pracovněprávní vztah (viz </w:t>
      </w:r>
      <w:r w:rsidR="00093685">
        <w:rPr>
          <w:sz w:val="24"/>
        </w:rPr>
        <w:t xml:space="preserve">§ 34b odst. 2 ZP). </w:t>
      </w:r>
      <w:r w:rsidR="0021276B">
        <w:rPr>
          <w:sz w:val="24"/>
        </w:rPr>
        <w:t>Uvedený postup bude uplatňován i</w:t>
      </w:r>
      <w:r w:rsidR="002924F3">
        <w:rPr>
          <w:sz w:val="24"/>
        </w:rPr>
        <w:t> </w:t>
      </w:r>
      <w:r w:rsidR="00017D21">
        <w:rPr>
          <w:sz w:val="24"/>
        </w:rPr>
        <w:t>v </w:t>
      </w:r>
      <w:r w:rsidR="0021276B">
        <w:rPr>
          <w:sz w:val="24"/>
        </w:rPr>
        <w:t>případě zastupování vychovatele školní družiny učitelem a naopak.</w:t>
      </w:r>
    </w:p>
    <w:p w14:paraId="18DBEA8A" w14:textId="77777777" w:rsidR="0021276B" w:rsidRDefault="0021276B" w:rsidP="008221C3">
      <w:pPr>
        <w:jc w:val="both"/>
        <w:rPr>
          <w:sz w:val="24"/>
        </w:rPr>
      </w:pPr>
    </w:p>
    <w:p w14:paraId="47C16269" w14:textId="77777777" w:rsidR="0021276B" w:rsidRDefault="0021276B" w:rsidP="007A4747">
      <w:pPr>
        <w:jc w:val="both"/>
        <w:rPr>
          <w:b/>
          <w:sz w:val="24"/>
          <w:u w:val="single"/>
        </w:rPr>
      </w:pPr>
      <w:r>
        <w:rPr>
          <w:b/>
          <w:sz w:val="24"/>
        </w:rPr>
        <w:t>1</w:t>
      </w:r>
      <w:r w:rsidR="00B052E5">
        <w:rPr>
          <w:b/>
          <w:sz w:val="24"/>
        </w:rPr>
        <w:t>6</w:t>
      </w:r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>Pracovní doba a osobní očista</w:t>
      </w:r>
    </w:p>
    <w:p w14:paraId="60E92B69" w14:textId="77777777" w:rsidR="0021276B" w:rsidRDefault="0021276B" w:rsidP="007A4747">
      <w:pPr>
        <w:jc w:val="both"/>
        <w:rPr>
          <w:sz w:val="24"/>
        </w:rPr>
      </w:pPr>
      <w:r>
        <w:rPr>
          <w:sz w:val="24"/>
        </w:rPr>
        <w:t xml:space="preserve">Po skončení práce </w:t>
      </w:r>
      <w:r w:rsidR="00017D21">
        <w:rPr>
          <w:sz w:val="24"/>
        </w:rPr>
        <w:t>se zaměstnancům</w:t>
      </w:r>
      <w:r>
        <w:rPr>
          <w:sz w:val="24"/>
        </w:rPr>
        <w:t xml:space="preserve">, u kterých to vyžaduje charakter vykonávané činnosti, započítává do pracovní doby doba </w:t>
      </w:r>
      <w:r w:rsidR="003E77DE">
        <w:rPr>
          <w:sz w:val="24"/>
        </w:rPr>
        <w:t>….</w:t>
      </w:r>
      <w:r>
        <w:rPr>
          <w:sz w:val="24"/>
        </w:rPr>
        <w:t>(</w:t>
      </w:r>
      <w:r>
        <w:rPr>
          <w:i/>
          <w:sz w:val="24"/>
        </w:rPr>
        <w:t>např. 30</w:t>
      </w:r>
      <w:r>
        <w:rPr>
          <w:sz w:val="24"/>
        </w:rPr>
        <w:t>).... minut</w:t>
      </w:r>
      <w:r w:rsidR="00093685">
        <w:rPr>
          <w:sz w:val="24"/>
        </w:rPr>
        <w:t xml:space="preserve"> </w:t>
      </w:r>
      <w:r>
        <w:rPr>
          <w:sz w:val="24"/>
        </w:rPr>
        <w:t>k provedení osobní očisty.</w:t>
      </w:r>
    </w:p>
    <w:p w14:paraId="6C33501B" w14:textId="77777777" w:rsidR="008221C3" w:rsidRDefault="008221C3" w:rsidP="007A4747">
      <w:pPr>
        <w:jc w:val="both"/>
        <w:rPr>
          <w:b/>
          <w:sz w:val="24"/>
        </w:rPr>
      </w:pPr>
    </w:p>
    <w:p w14:paraId="07950A68" w14:textId="77777777" w:rsidR="0021276B" w:rsidRDefault="00AF28AC" w:rsidP="007A4747">
      <w:pPr>
        <w:jc w:val="both"/>
        <w:rPr>
          <w:b/>
          <w:sz w:val="24"/>
          <w:u w:val="single"/>
        </w:rPr>
      </w:pPr>
      <w:r>
        <w:rPr>
          <w:b/>
          <w:sz w:val="24"/>
        </w:rPr>
        <w:t>1</w:t>
      </w:r>
      <w:r w:rsidR="00B052E5">
        <w:rPr>
          <w:b/>
          <w:sz w:val="24"/>
        </w:rPr>
        <w:t>7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Dovolená</w:t>
      </w:r>
    </w:p>
    <w:p w14:paraId="7BBCEF26" w14:textId="77777777" w:rsidR="0021276B" w:rsidRDefault="0021276B" w:rsidP="007A4747">
      <w:pPr>
        <w:jc w:val="both"/>
        <w:rPr>
          <w:sz w:val="24"/>
        </w:rPr>
      </w:pPr>
      <w:r>
        <w:rPr>
          <w:sz w:val="24"/>
        </w:rPr>
        <w:t xml:space="preserve">Zaměstnavatel se zavazuje nejpozději do </w:t>
      </w:r>
      <w:r w:rsidR="003E77DE">
        <w:rPr>
          <w:sz w:val="24"/>
        </w:rPr>
        <w:t>.…..</w:t>
      </w:r>
      <w:r>
        <w:rPr>
          <w:sz w:val="24"/>
        </w:rPr>
        <w:t>..(</w:t>
      </w:r>
      <w:r>
        <w:rPr>
          <w:i/>
          <w:sz w:val="24"/>
        </w:rPr>
        <w:t>např. 15.</w:t>
      </w:r>
      <w:r w:rsidR="00093685">
        <w:rPr>
          <w:i/>
          <w:sz w:val="24"/>
        </w:rPr>
        <w:t xml:space="preserve"> </w:t>
      </w:r>
      <w:r w:rsidR="00A66EDD">
        <w:rPr>
          <w:i/>
          <w:sz w:val="24"/>
        </w:rPr>
        <w:t>4.</w:t>
      </w:r>
      <w:r w:rsidR="00A66EDD">
        <w:rPr>
          <w:sz w:val="24"/>
        </w:rPr>
        <w:t>)</w:t>
      </w:r>
      <w:r w:rsidR="003E77DE">
        <w:rPr>
          <w:sz w:val="24"/>
        </w:rPr>
        <w:t>..</w:t>
      </w:r>
      <w:r w:rsidR="00A66EDD">
        <w:rPr>
          <w:sz w:val="24"/>
        </w:rPr>
        <w:t>.....</w:t>
      </w:r>
      <w:r>
        <w:rPr>
          <w:sz w:val="24"/>
        </w:rPr>
        <w:t xml:space="preserve"> předložit odbor</w:t>
      </w:r>
      <w:r w:rsidR="00B26513">
        <w:rPr>
          <w:sz w:val="24"/>
        </w:rPr>
        <w:t>ů</w:t>
      </w:r>
      <w:r>
        <w:rPr>
          <w:sz w:val="24"/>
        </w:rPr>
        <w:t>m</w:t>
      </w:r>
      <w:r w:rsidR="00B26513">
        <w:rPr>
          <w:sz w:val="24"/>
        </w:rPr>
        <w:t xml:space="preserve"> </w:t>
      </w:r>
      <w:r>
        <w:rPr>
          <w:sz w:val="24"/>
        </w:rPr>
        <w:t>ke</w:t>
      </w:r>
      <w:r w:rsidR="00B26513">
        <w:rPr>
          <w:sz w:val="24"/>
        </w:rPr>
        <w:t> </w:t>
      </w:r>
      <w:r>
        <w:rPr>
          <w:sz w:val="24"/>
        </w:rPr>
        <w:t>schválení</w:t>
      </w:r>
      <w:r w:rsidR="00093685">
        <w:rPr>
          <w:sz w:val="24"/>
        </w:rPr>
        <w:t xml:space="preserve"> písemný</w:t>
      </w:r>
      <w:r>
        <w:rPr>
          <w:sz w:val="24"/>
        </w:rPr>
        <w:t xml:space="preserve"> rozvrh čerpání dovolené na kalendářní rok.</w:t>
      </w:r>
    </w:p>
    <w:p w14:paraId="1A2F8DED" w14:textId="77777777" w:rsidR="007A4747" w:rsidRDefault="007A4747" w:rsidP="007A4747">
      <w:pPr>
        <w:jc w:val="both"/>
        <w:rPr>
          <w:b/>
          <w:sz w:val="24"/>
        </w:rPr>
      </w:pPr>
    </w:p>
    <w:p w14:paraId="2D648029" w14:textId="77777777" w:rsidR="0021276B" w:rsidRDefault="0021276B" w:rsidP="007A4747">
      <w:pPr>
        <w:jc w:val="both"/>
        <w:rPr>
          <w:b/>
          <w:sz w:val="24"/>
          <w:u w:val="single"/>
        </w:rPr>
      </w:pPr>
      <w:r>
        <w:rPr>
          <w:b/>
          <w:sz w:val="24"/>
        </w:rPr>
        <w:t>1</w:t>
      </w:r>
      <w:r w:rsidR="00B052E5">
        <w:rPr>
          <w:b/>
          <w:sz w:val="24"/>
        </w:rPr>
        <w:t>8</w:t>
      </w:r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>Překážky v práci na straně zaměstnance</w:t>
      </w:r>
    </w:p>
    <w:p w14:paraId="03956E2E" w14:textId="77777777" w:rsidR="00DB217C" w:rsidRDefault="0021276B" w:rsidP="007A4747">
      <w:pPr>
        <w:jc w:val="both"/>
        <w:rPr>
          <w:sz w:val="24"/>
        </w:rPr>
      </w:pPr>
      <w:r>
        <w:rPr>
          <w:sz w:val="24"/>
        </w:rPr>
        <w:lastRenderedPageBreak/>
        <w:t xml:space="preserve">Zaměstnavatel </w:t>
      </w:r>
      <w:r w:rsidR="00DB217C">
        <w:rPr>
          <w:sz w:val="24"/>
        </w:rPr>
        <w:t>umožní</w:t>
      </w:r>
      <w:r>
        <w:rPr>
          <w:sz w:val="24"/>
        </w:rPr>
        <w:t xml:space="preserve"> zaměstnanci </w:t>
      </w:r>
      <w:r w:rsidR="00DB217C">
        <w:rPr>
          <w:sz w:val="24"/>
        </w:rPr>
        <w:t xml:space="preserve">čerpat </w:t>
      </w:r>
      <w:r>
        <w:rPr>
          <w:sz w:val="24"/>
        </w:rPr>
        <w:t xml:space="preserve">pracovní volno nad rámec stanovený v příloze </w:t>
      </w:r>
      <w:r w:rsidR="00017D21">
        <w:rPr>
          <w:sz w:val="24"/>
        </w:rPr>
        <w:t>k</w:t>
      </w:r>
      <w:r w:rsidR="002924F3">
        <w:rPr>
          <w:sz w:val="24"/>
        </w:rPr>
        <w:t> </w:t>
      </w:r>
      <w:r w:rsidR="00017D21">
        <w:rPr>
          <w:sz w:val="24"/>
        </w:rPr>
        <w:t>nařízení</w:t>
      </w:r>
      <w:r>
        <w:rPr>
          <w:sz w:val="24"/>
        </w:rPr>
        <w:t xml:space="preserve"> vlády č. 590/2006 Sb., kterým se stanoví okruh a rozsah jiných důležitých osobních překážek v práci </w:t>
      </w:r>
      <w:r w:rsidR="00DB217C">
        <w:rPr>
          <w:sz w:val="24"/>
        </w:rPr>
        <w:t>v těchto případech</w:t>
      </w:r>
      <w:r w:rsidR="00B26513">
        <w:rPr>
          <w:sz w:val="24"/>
        </w:rPr>
        <w:t>:</w:t>
      </w:r>
    </w:p>
    <w:p w14:paraId="16B0808D" w14:textId="77777777" w:rsidR="00DB217C" w:rsidRPr="00AF28AC" w:rsidRDefault="00DB217C" w:rsidP="0021276B">
      <w:pPr>
        <w:spacing w:before="120"/>
        <w:jc w:val="both"/>
        <w:rPr>
          <w:i/>
          <w:iCs/>
          <w:sz w:val="24"/>
        </w:rPr>
      </w:pPr>
      <w:r w:rsidRPr="00AF28AC">
        <w:rPr>
          <w:i/>
          <w:iCs/>
          <w:sz w:val="24"/>
        </w:rPr>
        <w:t>V kolektivní smlouvě bude uved</w:t>
      </w:r>
      <w:r w:rsidR="00B80749" w:rsidRPr="00AF28AC">
        <w:rPr>
          <w:i/>
          <w:iCs/>
          <w:sz w:val="24"/>
        </w:rPr>
        <w:t>e</w:t>
      </w:r>
      <w:r w:rsidRPr="00AF28AC">
        <w:rPr>
          <w:i/>
          <w:iCs/>
          <w:sz w:val="24"/>
        </w:rPr>
        <w:t>no:</w:t>
      </w:r>
    </w:p>
    <w:p w14:paraId="0C4070A6" w14:textId="77777777" w:rsidR="00B80749" w:rsidRPr="00AF28AC" w:rsidRDefault="00B80749" w:rsidP="00B4069D">
      <w:pPr>
        <w:jc w:val="both"/>
        <w:rPr>
          <w:i/>
          <w:iCs/>
          <w:sz w:val="24"/>
        </w:rPr>
      </w:pPr>
      <w:r w:rsidRPr="00AF28AC">
        <w:rPr>
          <w:i/>
          <w:iCs/>
          <w:sz w:val="24"/>
        </w:rPr>
        <w:t>- druh překážky v</w:t>
      </w:r>
      <w:r w:rsidR="004A02A3">
        <w:rPr>
          <w:i/>
          <w:iCs/>
          <w:sz w:val="24"/>
        </w:rPr>
        <w:t> </w:t>
      </w:r>
      <w:r w:rsidRPr="00AF28AC">
        <w:rPr>
          <w:i/>
          <w:iCs/>
          <w:sz w:val="24"/>
        </w:rPr>
        <w:t>práci</w:t>
      </w:r>
      <w:r w:rsidR="004A02A3">
        <w:rPr>
          <w:i/>
          <w:iCs/>
          <w:sz w:val="24"/>
        </w:rPr>
        <w:t xml:space="preserve"> (nap. sick days)</w:t>
      </w:r>
      <w:r w:rsidRPr="00AF28AC">
        <w:rPr>
          <w:i/>
          <w:iCs/>
          <w:sz w:val="24"/>
        </w:rPr>
        <w:t>,</w:t>
      </w:r>
    </w:p>
    <w:p w14:paraId="1F2E5877" w14:textId="77777777" w:rsidR="00B80749" w:rsidRPr="00AF28AC" w:rsidRDefault="00B80749" w:rsidP="00B4069D">
      <w:pPr>
        <w:jc w:val="both"/>
        <w:rPr>
          <w:i/>
          <w:iCs/>
          <w:sz w:val="24"/>
        </w:rPr>
      </w:pPr>
      <w:r w:rsidRPr="00AF28AC">
        <w:rPr>
          <w:i/>
          <w:iCs/>
          <w:sz w:val="24"/>
        </w:rPr>
        <w:t>- rozsah pracovního volna,</w:t>
      </w:r>
    </w:p>
    <w:p w14:paraId="50047DA2" w14:textId="77777777" w:rsidR="00B80749" w:rsidRDefault="00B80749" w:rsidP="00B4069D">
      <w:pPr>
        <w:jc w:val="both"/>
        <w:rPr>
          <w:i/>
          <w:iCs/>
          <w:sz w:val="24"/>
        </w:rPr>
      </w:pPr>
      <w:r w:rsidRPr="00AF28AC">
        <w:rPr>
          <w:i/>
          <w:iCs/>
          <w:sz w:val="24"/>
        </w:rPr>
        <w:t>- zda jde o pracovní volno s náhradou platu, či bez náhrady platu.</w:t>
      </w:r>
    </w:p>
    <w:p w14:paraId="575496BA" w14:textId="77777777" w:rsidR="00AF28AC" w:rsidRDefault="00AF28AC" w:rsidP="00B4069D">
      <w:pPr>
        <w:jc w:val="both"/>
        <w:rPr>
          <w:i/>
          <w:iCs/>
          <w:sz w:val="24"/>
        </w:rPr>
      </w:pPr>
    </w:p>
    <w:p w14:paraId="63274678" w14:textId="77777777" w:rsidR="004A02A3" w:rsidRPr="004A02A3" w:rsidRDefault="004A02A3" w:rsidP="004A02A3">
      <w:pPr>
        <w:jc w:val="both"/>
        <w:rPr>
          <w:b/>
          <w:sz w:val="24"/>
          <w:u w:val="single"/>
        </w:rPr>
      </w:pPr>
      <w:r>
        <w:rPr>
          <w:b/>
          <w:sz w:val="24"/>
        </w:rPr>
        <w:t>1</w:t>
      </w:r>
      <w:r w:rsidR="00B052E5">
        <w:rPr>
          <w:b/>
          <w:sz w:val="24"/>
        </w:rPr>
        <w:t>9</w:t>
      </w:r>
      <w:r w:rsidRPr="004A02A3">
        <w:rPr>
          <w:b/>
          <w:sz w:val="24"/>
        </w:rPr>
        <w:t xml:space="preserve">. </w:t>
      </w:r>
      <w:r w:rsidRPr="004A02A3">
        <w:rPr>
          <w:b/>
          <w:sz w:val="24"/>
          <w:u w:val="single"/>
        </w:rPr>
        <w:t>Pracovní volno po skončení rodičovské dovolené</w:t>
      </w:r>
    </w:p>
    <w:p w14:paraId="74C74ED2" w14:textId="77777777" w:rsidR="004A02A3" w:rsidRPr="004A02A3" w:rsidRDefault="004A02A3" w:rsidP="004A02A3">
      <w:pPr>
        <w:jc w:val="both"/>
        <w:rPr>
          <w:sz w:val="24"/>
        </w:rPr>
      </w:pPr>
      <w:r w:rsidRPr="004A02A3">
        <w:rPr>
          <w:sz w:val="24"/>
        </w:rPr>
        <w:t>Zaměstnavatel se zavazuje poskytnout pracovní volno bez náhrady platu zaměstnanci, který po skončení rodičovské dovolené (§ 196 ZP) pobírá rodičovský příspěvek do 4 let věku dítěte, a o toto pracovní volno písemně požádá, pokud tomu nebrání vážné provozní důvody na straně zaměstnavatele. Existence těchto provozních důvodů bude projednána s odbory.</w:t>
      </w:r>
    </w:p>
    <w:p w14:paraId="1D27B757" w14:textId="77777777" w:rsidR="00E45D79" w:rsidRDefault="004A02A3" w:rsidP="00E45D79">
      <w:pPr>
        <w:jc w:val="both"/>
        <w:rPr>
          <w:sz w:val="24"/>
        </w:rPr>
      </w:pPr>
      <w:r w:rsidRPr="004A02A3">
        <w:rPr>
          <w:sz w:val="24"/>
        </w:rPr>
        <w:t>V případě poskytnutí pracovního volna bez náhrady platu podle tohoto ustanovení se prodlužuje zákaz výpovědi nebo okamžitého zrušení pracovního poměru uvedený v ustanovení § 53 odst. 1 písm. d) ZP až do nástupu zaměstnance do práce, nejdéle však do doby, kdy dítě zaměstnance dovrší 4 roky věku.</w:t>
      </w:r>
    </w:p>
    <w:p w14:paraId="17B1518F" w14:textId="77777777" w:rsidR="00C13B0E" w:rsidRDefault="00C13B0E" w:rsidP="00E45D79">
      <w:pPr>
        <w:jc w:val="both"/>
        <w:rPr>
          <w:sz w:val="24"/>
        </w:rPr>
      </w:pPr>
    </w:p>
    <w:p w14:paraId="0892A355" w14:textId="77777777" w:rsidR="00C13B0E" w:rsidRDefault="00C13B0E" w:rsidP="00E45D79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19a. </w:t>
      </w:r>
      <w:r>
        <w:rPr>
          <w:b/>
          <w:sz w:val="24"/>
          <w:u w:val="single"/>
        </w:rPr>
        <w:t>Indispoziční volno v souvislosti s očkováním</w:t>
      </w:r>
    </w:p>
    <w:p w14:paraId="7C90B92F" w14:textId="28238897" w:rsidR="003056AA" w:rsidRDefault="00C13B0E" w:rsidP="00C13B0E">
      <w:pPr>
        <w:jc w:val="both"/>
        <w:rPr>
          <w:b/>
          <w:sz w:val="24"/>
        </w:rPr>
      </w:pPr>
      <w:r>
        <w:rPr>
          <w:b/>
          <w:sz w:val="24"/>
        </w:rPr>
        <w:t>1) Zaměstnavatel poskytne zaměstnancům</w:t>
      </w:r>
      <w:r w:rsidR="00A17CBD">
        <w:rPr>
          <w:b/>
          <w:sz w:val="24"/>
        </w:rPr>
        <w:t xml:space="preserve">, kteří byli očkováni proti onemocnění covid-19 (v případě </w:t>
      </w:r>
      <w:r w:rsidR="00690444">
        <w:rPr>
          <w:b/>
          <w:sz w:val="24"/>
        </w:rPr>
        <w:t>dvoudávkového</w:t>
      </w:r>
      <w:r w:rsidR="00A17CBD">
        <w:rPr>
          <w:b/>
          <w:sz w:val="24"/>
        </w:rPr>
        <w:t xml:space="preserve"> schématu očkování podle souhrnu údajů o léčivém pŕípravku alespoň jednou dávkou) a doloží tuto skutečnost národním certifikátem o provedeném o</w:t>
      </w:r>
      <w:r w:rsidR="00E86A9F">
        <w:rPr>
          <w:b/>
          <w:sz w:val="24"/>
        </w:rPr>
        <w:t>č</w:t>
      </w:r>
      <w:r w:rsidR="00A17CBD">
        <w:rPr>
          <w:b/>
          <w:sz w:val="24"/>
        </w:rPr>
        <w:t>kování nebo národním certifikátem o dokončeném očkování</w:t>
      </w:r>
      <w:r w:rsidRPr="00C13B0E">
        <w:rPr>
          <w:b/>
          <w:sz w:val="24"/>
        </w:rPr>
        <w:t xml:space="preserve"> indispoziční volno</w:t>
      </w:r>
      <w:r w:rsidR="00E86A9F">
        <w:rPr>
          <w:b/>
          <w:sz w:val="24"/>
        </w:rPr>
        <w:t>, a to v rozsahu uvedeném v odstavci 2</w:t>
      </w:r>
      <w:r>
        <w:rPr>
          <w:b/>
          <w:sz w:val="24"/>
        </w:rPr>
        <w:t>.</w:t>
      </w:r>
      <w:r w:rsidRPr="00C13B0E">
        <w:rPr>
          <w:b/>
          <w:sz w:val="24"/>
        </w:rPr>
        <w:t xml:space="preserve"> </w:t>
      </w:r>
    </w:p>
    <w:p w14:paraId="571D40F3" w14:textId="763BD5CE" w:rsidR="003056AA" w:rsidRDefault="00C13B0E" w:rsidP="00C13B0E">
      <w:pPr>
        <w:jc w:val="both"/>
        <w:rPr>
          <w:b/>
          <w:sz w:val="24"/>
        </w:rPr>
      </w:pPr>
      <w:r>
        <w:rPr>
          <w:b/>
          <w:sz w:val="24"/>
        </w:rPr>
        <w:t>2)</w:t>
      </w:r>
      <w:r w:rsidR="009C60BA">
        <w:rPr>
          <w:b/>
          <w:sz w:val="24"/>
        </w:rPr>
        <w:t xml:space="preserve"> </w:t>
      </w:r>
      <w:r w:rsidR="003056AA">
        <w:rPr>
          <w:b/>
          <w:sz w:val="24"/>
        </w:rPr>
        <w:t>V případě jednodávkového schématu očkování podle souhrnu údajů o léčivém přípravku vznikne zaměstnanci nárok na indispoziční volno v rozsahu dvou dnů</w:t>
      </w:r>
      <w:r w:rsidR="007D5ACE">
        <w:rPr>
          <w:b/>
          <w:sz w:val="24"/>
        </w:rPr>
        <w:t xml:space="preserve"> v kalendářním roce</w:t>
      </w:r>
      <w:r w:rsidR="003056AA">
        <w:rPr>
          <w:b/>
          <w:sz w:val="24"/>
        </w:rPr>
        <w:t xml:space="preserve">, v případě </w:t>
      </w:r>
      <w:r w:rsidR="00690444">
        <w:rPr>
          <w:b/>
          <w:sz w:val="24"/>
        </w:rPr>
        <w:t>dvoudávkového</w:t>
      </w:r>
      <w:r w:rsidR="003056AA">
        <w:rPr>
          <w:b/>
          <w:sz w:val="24"/>
        </w:rPr>
        <w:t xml:space="preserve"> schématu podle souhrnu údajů o léčivém přípravku vznikne zaměstnanci nárok na indispoziční volno v rozsahu 1 dne za každou mu aplikovanou dávku</w:t>
      </w:r>
      <w:r w:rsidR="007D5ACE">
        <w:rPr>
          <w:b/>
          <w:sz w:val="24"/>
        </w:rPr>
        <w:t xml:space="preserve"> v kalendářním roce</w:t>
      </w:r>
      <w:r w:rsidR="003056AA">
        <w:rPr>
          <w:b/>
          <w:sz w:val="24"/>
        </w:rPr>
        <w:t>.</w:t>
      </w:r>
    </w:p>
    <w:p w14:paraId="1851944E" w14:textId="77777777" w:rsidR="00C13B0E" w:rsidRPr="00C13B0E" w:rsidRDefault="003056AA" w:rsidP="00C13B0E">
      <w:pPr>
        <w:jc w:val="both"/>
        <w:rPr>
          <w:b/>
          <w:sz w:val="24"/>
        </w:rPr>
      </w:pPr>
      <w:r>
        <w:rPr>
          <w:b/>
          <w:sz w:val="24"/>
        </w:rPr>
        <w:t xml:space="preserve">3) </w:t>
      </w:r>
      <w:r w:rsidR="00C13B0E" w:rsidRPr="00C13B0E">
        <w:rPr>
          <w:b/>
          <w:sz w:val="24"/>
        </w:rPr>
        <w:t>Za dobu čerpání indispozičního volna podle tohoto článku se plat nekrátí.</w:t>
      </w:r>
    </w:p>
    <w:p w14:paraId="0CB328A4" w14:textId="77777777" w:rsidR="0021276B" w:rsidRPr="00E45D79" w:rsidRDefault="00B052E5" w:rsidP="00E45D79">
      <w:pPr>
        <w:spacing w:before="240"/>
        <w:jc w:val="both"/>
        <w:rPr>
          <w:sz w:val="24"/>
        </w:rPr>
      </w:pPr>
      <w:r>
        <w:rPr>
          <w:b/>
          <w:sz w:val="24"/>
        </w:rPr>
        <w:t>20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Rozvrh pracovní doby</w:t>
      </w:r>
    </w:p>
    <w:p w14:paraId="502AC6D0" w14:textId="77777777" w:rsidR="00B4069D" w:rsidRDefault="00B4069D" w:rsidP="00B4069D">
      <w:pPr>
        <w:jc w:val="both"/>
        <w:rPr>
          <w:bCs/>
          <w:sz w:val="24"/>
        </w:rPr>
      </w:pPr>
      <w:r>
        <w:rPr>
          <w:bCs/>
          <w:sz w:val="24"/>
        </w:rPr>
        <w:t>1) Ve směně připadající na pracovní den se pedagogickému pracovníkovi stanoví:</w:t>
      </w:r>
    </w:p>
    <w:p w14:paraId="1419EBFD" w14:textId="77777777" w:rsidR="00B4069D" w:rsidRDefault="00B4069D" w:rsidP="00B4069D">
      <w:pPr>
        <w:jc w:val="both"/>
        <w:rPr>
          <w:bCs/>
          <w:sz w:val="24"/>
        </w:rPr>
      </w:pPr>
      <w:r>
        <w:rPr>
          <w:bCs/>
          <w:sz w:val="24"/>
        </w:rPr>
        <w:t xml:space="preserve">- počet hodin </w:t>
      </w:r>
      <w:r w:rsidR="005F2FC0">
        <w:rPr>
          <w:bCs/>
          <w:sz w:val="24"/>
        </w:rPr>
        <w:t>přímé pedagogické činnosti,</w:t>
      </w:r>
    </w:p>
    <w:p w14:paraId="417EF4E5" w14:textId="77777777" w:rsidR="005F2FC0" w:rsidRDefault="005F2FC0" w:rsidP="005F2FC0">
      <w:pPr>
        <w:jc w:val="both"/>
        <w:rPr>
          <w:bCs/>
          <w:sz w:val="24"/>
        </w:rPr>
      </w:pPr>
      <w:r>
        <w:rPr>
          <w:bCs/>
          <w:sz w:val="24"/>
        </w:rPr>
        <w:t>- počet hodin prací souvisejících s přímou pedagogickou činností.</w:t>
      </w:r>
    </w:p>
    <w:p w14:paraId="3E85C092" w14:textId="77777777" w:rsidR="0021276B" w:rsidRDefault="005F2FC0" w:rsidP="005F2FC0">
      <w:pPr>
        <w:jc w:val="both"/>
        <w:rPr>
          <w:sz w:val="24"/>
        </w:rPr>
      </w:pPr>
      <w:r>
        <w:rPr>
          <w:bCs/>
          <w:sz w:val="24"/>
        </w:rPr>
        <w:t xml:space="preserve">2) </w:t>
      </w:r>
      <w:r w:rsidR="0021276B">
        <w:rPr>
          <w:sz w:val="24"/>
        </w:rPr>
        <w:t xml:space="preserve">Zaměstnavatel se zavazuje </w:t>
      </w:r>
      <w:r w:rsidR="00017D21">
        <w:rPr>
          <w:sz w:val="24"/>
        </w:rPr>
        <w:t>předem určit</w:t>
      </w:r>
      <w:r w:rsidR="0021276B">
        <w:rPr>
          <w:sz w:val="24"/>
        </w:rPr>
        <w:t xml:space="preserve"> pedagogickým pracovníkům, které hodiny přímé pedagogické činnosti jsou </w:t>
      </w:r>
      <w:r w:rsidR="00017D21">
        <w:rPr>
          <w:sz w:val="24"/>
        </w:rPr>
        <w:t>hodinami nad</w:t>
      </w:r>
      <w:r w:rsidR="0021276B">
        <w:rPr>
          <w:sz w:val="24"/>
        </w:rPr>
        <w:t xml:space="preserve"> stanovený rozsah přímé pedagogické činnosti.</w:t>
      </w:r>
    </w:p>
    <w:p w14:paraId="2C39708A" w14:textId="77777777" w:rsidR="00AF332B" w:rsidRDefault="00AF332B" w:rsidP="005F2FC0">
      <w:pPr>
        <w:jc w:val="both"/>
        <w:rPr>
          <w:sz w:val="24"/>
        </w:rPr>
      </w:pPr>
    </w:p>
    <w:p w14:paraId="329F2D42" w14:textId="77777777" w:rsidR="00AF332B" w:rsidRDefault="00B052E5" w:rsidP="005F2FC0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>21</w:t>
      </w:r>
      <w:r w:rsidR="00AF332B">
        <w:rPr>
          <w:b/>
          <w:bCs/>
          <w:sz w:val="24"/>
        </w:rPr>
        <w:t xml:space="preserve">. </w:t>
      </w:r>
      <w:r w:rsidR="00AF332B">
        <w:rPr>
          <w:b/>
          <w:bCs/>
          <w:sz w:val="24"/>
          <w:u w:val="single"/>
        </w:rPr>
        <w:t>Výkon prací souvisejících s přímou pedagogickou činností na pracovišti</w:t>
      </w:r>
    </w:p>
    <w:p w14:paraId="1F980FA0" w14:textId="77777777" w:rsidR="00AF332B" w:rsidRPr="00AF332B" w:rsidRDefault="00460179" w:rsidP="005F2FC0">
      <w:pPr>
        <w:jc w:val="both"/>
        <w:rPr>
          <w:sz w:val="24"/>
        </w:rPr>
      </w:pPr>
      <w:r>
        <w:rPr>
          <w:sz w:val="24"/>
        </w:rPr>
        <w:t>Zaměstnavatel bude v souladu se zákoníkem práce požadovat po pedagogických pracovnících výkon prací souvisejících na pracovišti jen</w:t>
      </w:r>
      <w:r w:rsidR="00B052E5">
        <w:rPr>
          <w:sz w:val="24"/>
        </w:rPr>
        <w:t xml:space="preserve"> tehdy</w:t>
      </w:r>
      <w:r>
        <w:rPr>
          <w:sz w:val="24"/>
        </w:rPr>
        <w:t>, jde-li o práce, které objektivně vyžadují přítomnost na pracovišti</w:t>
      </w:r>
    </w:p>
    <w:p w14:paraId="279C2E04" w14:textId="77777777" w:rsidR="0021276B" w:rsidRDefault="0021276B" w:rsidP="008221C3">
      <w:pPr>
        <w:jc w:val="both"/>
        <w:rPr>
          <w:sz w:val="24"/>
        </w:rPr>
      </w:pPr>
    </w:p>
    <w:p w14:paraId="2D9E0E78" w14:textId="77777777" w:rsidR="0021276B" w:rsidRDefault="00460179" w:rsidP="007A4747">
      <w:pPr>
        <w:jc w:val="both"/>
        <w:rPr>
          <w:b/>
          <w:sz w:val="24"/>
          <w:u w:val="single"/>
        </w:rPr>
      </w:pPr>
      <w:r>
        <w:rPr>
          <w:b/>
          <w:sz w:val="24"/>
        </w:rPr>
        <w:t>2</w:t>
      </w:r>
      <w:r w:rsidR="00B052E5">
        <w:rPr>
          <w:b/>
          <w:sz w:val="24"/>
        </w:rPr>
        <w:t>2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Délka vyrovnávacího období při nerovnoměrném rozvržení pracovní doby</w:t>
      </w:r>
    </w:p>
    <w:p w14:paraId="239DE238" w14:textId="77777777" w:rsidR="0021276B" w:rsidRDefault="0021276B" w:rsidP="007A4747">
      <w:pPr>
        <w:jc w:val="both"/>
        <w:rPr>
          <w:sz w:val="24"/>
        </w:rPr>
      </w:pPr>
      <w:r>
        <w:rPr>
          <w:sz w:val="24"/>
        </w:rPr>
        <w:t xml:space="preserve">V souladu s ustanovením § </w:t>
      </w:r>
      <w:r w:rsidR="005F2FC0">
        <w:rPr>
          <w:sz w:val="24"/>
        </w:rPr>
        <w:t>78 odst. 1 písm. m)</w:t>
      </w:r>
      <w:r>
        <w:rPr>
          <w:sz w:val="24"/>
        </w:rPr>
        <w:t xml:space="preserve"> </w:t>
      </w:r>
      <w:r w:rsidR="005F2FC0">
        <w:rPr>
          <w:sz w:val="24"/>
        </w:rPr>
        <w:t>ZP</w:t>
      </w:r>
      <w:r>
        <w:rPr>
          <w:sz w:val="24"/>
        </w:rPr>
        <w:t xml:space="preserve"> </w:t>
      </w:r>
      <w:r w:rsidR="005F2FC0">
        <w:rPr>
          <w:sz w:val="24"/>
        </w:rPr>
        <w:t>n</w:t>
      </w:r>
      <w:r>
        <w:rPr>
          <w:sz w:val="24"/>
        </w:rPr>
        <w:t>esmí při nerovnoměrném rozvržení pracovní doby</w:t>
      </w:r>
      <w:r w:rsidR="005F2FC0">
        <w:rPr>
          <w:sz w:val="24"/>
        </w:rPr>
        <w:t xml:space="preserve"> průměrná týdenní pracovní doba</w:t>
      </w:r>
      <w:r>
        <w:rPr>
          <w:sz w:val="24"/>
        </w:rPr>
        <w:t xml:space="preserve"> přesáhnout stanovenou týdenní pracovní dobu,</w:t>
      </w:r>
      <w:r w:rsidR="005F2FC0">
        <w:rPr>
          <w:sz w:val="24"/>
        </w:rPr>
        <w:t xml:space="preserve"> popř. kratší pracovní dobu, za období nejvýše</w:t>
      </w:r>
      <w:r w:rsidR="000800D1">
        <w:rPr>
          <w:sz w:val="24"/>
        </w:rPr>
        <w:t xml:space="preserve"> </w:t>
      </w:r>
      <w:r>
        <w:rPr>
          <w:sz w:val="24"/>
        </w:rPr>
        <w:t xml:space="preserve"> …… (</w:t>
      </w:r>
      <w:r>
        <w:rPr>
          <w:i/>
          <w:sz w:val="24"/>
        </w:rPr>
        <w:t>max. 52)</w:t>
      </w:r>
      <w:r>
        <w:rPr>
          <w:sz w:val="24"/>
        </w:rPr>
        <w:t xml:space="preserve"> týdnů po sobě jdoucích.</w:t>
      </w:r>
      <w:r w:rsidR="00B052E5">
        <w:rPr>
          <w:sz w:val="24"/>
        </w:rPr>
        <w:t xml:space="preserve"> </w:t>
      </w:r>
      <w:r w:rsidR="00B052E5" w:rsidRPr="000105B0">
        <w:rPr>
          <w:i/>
          <w:iCs/>
          <w:sz w:val="24"/>
        </w:rPr>
        <w:t>Pozn.: viz poznámka u bodu 14.</w:t>
      </w:r>
    </w:p>
    <w:p w14:paraId="7AFC42E6" w14:textId="77777777" w:rsidR="008221C3" w:rsidRDefault="008221C3" w:rsidP="007A4747">
      <w:pPr>
        <w:jc w:val="both"/>
        <w:rPr>
          <w:b/>
          <w:sz w:val="24"/>
        </w:rPr>
      </w:pPr>
    </w:p>
    <w:p w14:paraId="3A9F797A" w14:textId="77777777" w:rsidR="0021276B" w:rsidRDefault="0021276B" w:rsidP="007A4747">
      <w:pPr>
        <w:jc w:val="both"/>
        <w:rPr>
          <w:b/>
          <w:sz w:val="24"/>
          <w:u w:val="single"/>
        </w:rPr>
      </w:pPr>
      <w:r>
        <w:rPr>
          <w:b/>
          <w:sz w:val="24"/>
        </w:rPr>
        <w:t>2</w:t>
      </w:r>
      <w:r w:rsidR="00B052E5">
        <w:rPr>
          <w:b/>
          <w:sz w:val="24"/>
        </w:rPr>
        <w:t>3</w:t>
      </w:r>
      <w:r>
        <w:rPr>
          <w:b/>
          <w:sz w:val="24"/>
        </w:rPr>
        <w:t xml:space="preserve">. </w:t>
      </w:r>
      <w:r w:rsidR="00017D21">
        <w:rPr>
          <w:b/>
          <w:sz w:val="24"/>
          <w:u w:val="single"/>
        </w:rPr>
        <w:t>Rozdělená směna</w:t>
      </w:r>
    </w:p>
    <w:p w14:paraId="130403FB" w14:textId="77777777" w:rsidR="0021276B" w:rsidRDefault="0021276B" w:rsidP="007A4747">
      <w:pPr>
        <w:jc w:val="both"/>
        <w:rPr>
          <w:sz w:val="24"/>
        </w:rPr>
      </w:pPr>
      <w:r>
        <w:rPr>
          <w:sz w:val="24"/>
        </w:rPr>
        <w:lastRenderedPageBreak/>
        <w:t xml:space="preserve">Zaměstnavatel </w:t>
      </w:r>
      <w:r w:rsidR="000800D1">
        <w:rPr>
          <w:sz w:val="24"/>
        </w:rPr>
        <w:t>oznámí</w:t>
      </w:r>
      <w:r>
        <w:rPr>
          <w:sz w:val="24"/>
        </w:rPr>
        <w:t xml:space="preserve"> rozdělení směny těmto zaměstnancům předem písemnou formou</w:t>
      </w:r>
      <w:r w:rsidR="000800D1">
        <w:rPr>
          <w:sz w:val="24"/>
        </w:rPr>
        <w:t xml:space="preserve"> jako součást rozvržení týdenní pracovní doby</w:t>
      </w:r>
      <w:r>
        <w:rPr>
          <w:sz w:val="24"/>
        </w:rPr>
        <w:t>.</w:t>
      </w:r>
    </w:p>
    <w:p w14:paraId="1C1972AD" w14:textId="77777777" w:rsidR="007A4747" w:rsidRDefault="007A4747" w:rsidP="008221C3">
      <w:pPr>
        <w:jc w:val="both"/>
        <w:rPr>
          <w:b/>
          <w:sz w:val="24"/>
        </w:rPr>
      </w:pPr>
    </w:p>
    <w:p w14:paraId="17511D0F" w14:textId="77777777" w:rsidR="0021276B" w:rsidRDefault="0021276B" w:rsidP="007A4747">
      <w:pPr>
        <w:jc w:val="both"/>
        <w:rPr>
          <w:b/>
          <w:sz w:val="24"/>
          <w:u w:val="single"/>
        </w:rPr>
      </w:pPr>
      <w:r>
        <w:rPr>
          <w:b/>
          <w:sz w:val="24"/>
        </w:rPr>
        <w:t>2</w:t>
      </w:r>
      <w:r w:rsidR="0068383A">
        <w:rPr>
          <w:b/>
          <w:sz w:val="24"/>
        </w:rPr>
        <w:t>4</w:t>
      </w:r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>Předběžná informace zaměstnanci o zániku pracovního poměr</w:t>
      </w:r>
      <w:r w:rsidR="00460179">
        <w:rPr>
          <w:b/>
          <w:sz w:val="24"/>
          <w:u w:val="single"/>
        </w:rPr>
        <w:t>u na dobu určitou</w:t>
      </w:r>
      <w:r>
        <w:rPr>
          <w:b/>
          <w:sz w:val="24"/>
          <w:u w:val="single"/>
        </w:rPr>
        <w:t xml:space="preserve"> </w:t>
      </w:r>
    </w:p>
    <w:p w14:paraId="1DD4837F" w14:textId="77777777" w:rsidR="0021276B" w:rsidRDefault="0021276B" w:rsidP="007A4747">
      <w:pPr>
        <w:jc w:val="both"/>
        <w:rPr>
          <w:sz w:val="24"/>
        </w:rPr>
      </w:pPr>
      <w:r>
        <w:rPr>
          <w:sz w:val="24"/>
        </w:rPr>
        <w:t xml:space="preserve">V případě doby trvání pracovního poměru omezené datem nebo určitou </w:t>
      </w:r>
      <w:r w:rsidR="00017D21">
        <w:rPr>
          <w:sz w:val="24"/>
        </w:rPr>
        <w:t>okolností</w:t>
      </w:r>
      <w:r w:rsidR="0004079B">
        <w:rPr>
          <w:sz w:val="24"/>
        </w:rPr>
        <w:t>,</w:t>
      </w:r>
      <w:r w:rsidR="00A60761">
        <w:rPr>
          <w:sz w:val="24"/>
        </w:rPr>
        <w:t xml:space="preserve"> se</w:t>
      </w:r>
      <w:r w:rsidR="0004079B">
        <w:rPr>
          <w:sz w:val="24"/>
        </w:rPr>
        <w:t> </w:t>
      </w:r>
      <w:r w:rsidR="00017D21">
        <w:rPr>
          <w:sz w:val="24"/>
        </w:rPr>
        <w:t>zaměstnavatel</w:t>
      </w:r>
      <w:r>
        <w:rPr>
          <w:sz w:val="24"/>
        </w:rPr>
        <w:t xml:space="preserve"> </w:t>
      </w:r>
      <w:r w:rsidR="00017D21">
        <w:rPr>
          <w:sz w:val="24"/>
        </w:rPr>
        <w:t>zavazuje upozornit</w:t>
      </w:r>
      <w:r>
        <w:rPr>
          <w:sz w:val="24"/>
        </w:rPr>
        <w:t xml:space="preserve"> příslušného zaměstnance na </w:t>
      </w:r>
      <w:r w:rsidR="00017D21">
        <w:rPr>
          <w:sz w:val="24"/>
        </w:rPr>
        <w:t>skončení pracovního</w:t>
      </w:r>
      <w:r>
        <w:rPr>
          <w:sz w:val="24"/>
        </w:rPr>
        <w:t xml:space="preserve"> poměru nejpozději </w:t>
      </w:r>
      <w:r w:rsidR="00526207">
        <w:rPr>
          <w:sz w:val="24"/>
        </w:rPr>
        <w:t xml:space="preserve">(např. </w:t>
      </w:r>
      <w:r>
        <w:rPr>
          <w:sz w:val="24"/>
        </w:rPr>
        <w:t>týden</w:t>
      </w:r>
      <w:r w:rsidR="00526207">
        <w:rPr>
          <w:sz w:val="24"/>
        </w:rPr>
        <w:t>, 30 dnů) předem</w:t>
      </w:r>
      <w:r>
        <w:rPr>
          <w:sz w:val="24"/>
        </w:rPr>
        <w:t>.</w:t>
      </w:r>
    </w:p>
    <w:p w14:paraId="7CC557B4" w14:textId="77777777" w:rsidR="0021276B" w:rsidRDefault="0021276B" w:rsidP="00EE490E">
      <w:pPr>
        <w:jc w:val="both"/>
        <w:rPr>
          <w:sz w:val="24"/>
        </w:rPr>
      </w:pPr>
    </w:p>
    <w:p w14:paraId="39C299EA" w14:textId="77777777" w:rsidR="0021276B" w:rsidRDefault="00EA318E" w:rsidP="007A4747">
      <w:pPr>
        <w:jc w:val="both"/>
        <w:rPr>
          <w:b/>
          <w:sz w:val="24"/>
          <w:u w:val="single"/>
        </w:rPr>
      </w:pPr>
      <w:r>
        <w:rPr>
          <w:b/>
          <w:sz w:val="24"/>
        </w:rPr>
        <w:t>2</w:t>
      </w:r>
      <w:r w:rsidR="00526207">
        <w:rPr>
          <w:b/>
          <w:sz w:val="24"/>
        </w:rPr>
        <w:t>5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Lhůta pro použití souhlasu s výpovědí člena odborového orgánu</w:t>
      </w:r>
    </w:p>
    <w:p w14:paraId="799773DB" w14:textId="77777777" w:rsidR="0021276B" w:rsidRDefault="0021276B" w:rsidP="007A4747">
      <w:pPr>
        <w:pStyle w:val="Textparagrafu"/>
        <w:spacing w:before="0"/>
        <w:ind w:firstLine="0"/>
      </w:pPr>
      <w:r>
        <w:t>Zaměstnavatel může použít souhlasu podle ustanovení § 61 odst. 2</w:t>
      </w:r>
      <w:r w:rsidR="008C32F3">
        <w:t xml:space="preserve"> ZP</w:t>
      </w:r>
      <w:r>
        <w:t xml:space="preserve"> jen ve lhůtě 1 měsíce od jeho udělení.</w:t>
      </w:r>
    </w:p>
    <w:p w14:paraId="42448E32" w14:textId="77777777" w:rsidR="0021276B" w:rsidRDefault="0021276B" w:rsidP="0021276B">
      <w:pPr>
        <w:pStyle w:val="Textparagrafu"/>
        <w:spacing w:before="120"/>
        <w:ind w:firstLine="0"/>
        <w:rPr>
          <w:i/>
        </w:rPr>
      </w:pPr>
      <w:r>
        <w:rPr>
          <w:i/>
        </w:rPr>
        <w:t>Pozn.: Jde o situaci, kdy je k výpovědi nebo k okamžitému zrušení pracovního poměru se</w:t>
      </w:r>
      <w:r w:rsidR="00E264C1">
        <w:rPr>
          <w:i/>
        </w:rPr>
        <w:t> </w:t>
      </w:r>
      <w:r>
        <w:rPr>
          <w:i/>
        </w:rPr>
        <w:t>zaměstnancem, který je členem orgánu odborové organizace, který působí u zaměstnavatele, v době jeho funkčního období a v době 1 roku po jeho skončení zaměstnavatel povinen požádat odborovou organizaci o předchozí souhlas. Ustanovení ZP umožňuje zaměstnavateli použít případného souhlasu odborů po dobu 2 měsíců od jeho udělení. Tuto lhůtu však lze zkrátit</w:t>
      </w:r>
      <w:r w:rsidR="00526207">
        <w:rPr>
          <w:i/>
        </w:rPr>
        <w:t xml:space="preserve"> (např. na 10 dnů)</w:t>
      </w:r>
      <w:r>
        <w:rPr>
          <w:i/>
        </w:rPr>
        <w:t>.</w:t>
      </w:r>
    </w:p>
    <w:p w14:paraId="5B0FF4E5" w14:textId="77777777" w:rsidR="0021276B" w:rsidRDefault="0021276B" w:rsidP="0021276B">
      <w:pPr>
        <w:pStyle w:val="Zkladntext"/>
      </w:pPr>
      <w:r>
        <w:t>Odbory</w:t>
      </w:r>
      <w:r w:rsidR="00340675">
        <w:t xml:space="preserve"> mohou</w:t>
      </w:r>
      <w:r>
        <w:t xml:space="preserve"> dohodnou</w:t>
      </w:r>
      <w:r w:rsidR="00340675">
        <w:t>t v kolektivní smlouvě</w:t>
      </w:r>
      <w:r>
        <w:t xml:space="preserve"> se zaměstnavatelem </w:t>
      </w:r>
      <w:r w:rsidR="00017D21">
        <w:t>dobu, ve</w:t>
      </w:r>
      <w:r>
        <w:t xml:space="preserve"> které vyjádří své stanovisko k záležitostem, u kterých má odborová organizace podle pracovněprávních předpisů pravomoc </w:t>
      </w:r>
      <w:r w:rsidR="00017D21">
        <w:t>spolurozhodování,</w:t>
      </w:r>
      <w:r>
        <w:t xml:space="preserve"> aniž jsou stanoveny lhůty pro</w:t>
      </w:r>
      <w:r w:rsidR="00E264C1">
        <w:t> </w:t>
      </w:r>
      <w:r>
        <w:t>vyjádření, např. § 61, §</w:t>
      </w:r>
      <w:r w:rsidR="00055B80">
        <w:t> </w:t>
      </w:r>
      <w:r>
        <w:t xml:space="preserve">108 odst. 5, § 199 odst. 2, § </w:t>
      </w:r>
      <w:r w:rsidRPr="005B55EA">
        <w:rPr>
          <w:bCs/>
        </w:rPr>
        <w:t xml:space="preserve">217 odst. </w:t>
      </w:r>
      <w:r w:rsidR="00792CD2" w:rsidRPr="005B55EA">
        <w:rPr>
          <w:bCs/>
        </w:rPr>
        <w:t>1</w:t>
      </w:r>
      <w:r>
        <w:t>, § 220, § 225, § 3</w:t>
      </w:r>
      <w:r w:rsidR="005B55EA">
        <w:t>06 ZP</w:t>
      </w:r>
      <w:r>
        <w:t>.</w:t>
      </w:r>
    </w:p>
    <w:p w14:paraId="0E32E224" w14:textId="77777777" w:rsidR="003F4A63" w:rsidRDefault="003F4A63" w:rsidP="00340675">
      <w:pPr>
        <w:jc w:val="both"/>
        <w:rPr>
          <w:sz w:val="24"/>
        </w:rPr>
      </w:pPr>
    </w:p>
    <w:p w14:paraId="511A3699" w14:textId="77777777" w:rsidR="00340675" w:rsidRDefault="00340675" w:rsidP="00340675">
      <w:pPr>
        <w:jc w:val="both"/>
        <w:rPr>
          <w:sz w:val="24"/>
        </w:rPr>
      </w:pPr>
    </w:p>
    <w:p w14:paraId="75AD7C45" w14:textId="77777777" w:rsidR="00EE490E" w:rsidRDefault="00EE490E" w:rsidP="00340675">
      <w:pPr>
        <w:jc w:val="both"/>
        <w:rPr>
          <w:sz w:val="24"/>
        </w:rPr>
      </w:pPr>
    </w:p>
    <w:p w14:paraId="1B856A77" w14:textId="77777777" w:rsidR="0021276B" w:rsidRDefault="0021276B" w:rsidP="0021276B">
      <w:pPr>
        <w:pStyle w:val="Nadpis1"/>
      </w:pPr>
      <w:r>
        <w:t>III. PLATOVÉ NÁROKY A OSTATNÍ PENĚŽITÁ PLNĚNÍ</w:t>
      </w:r>
    </w:p>
    <w:p w14:paraId="68521365" w14:textId="77777777" w:rsidR="0021276B" w:rsidRDefault="0021276B" w:rsidP="0021276B">
      <w:pPr>
        <w:rPr>
          <w:b/>
        </w:rPr>
      </w:pPr>
    </w:p>
    <w:p w14:paraId="2FBF046D" w14:textId="77777777" w:rsidR="0021276B" w:rsidRDefault="00EA318E" w:rsidP="00340675">
      <w:pPr>
        <w:jc w:val="both"/>
        <w:rPr>
          <w:b/>
          <w:sz w:val="24"/>
          <w:u w:val="single"/>
        </w:rPr>
      </w:pPr>
      <w:r>
        <w:rPr>
          <w:b/>
          <w:sz w:val="24"/>
        </w:rPr>
        <w:t>2</w:t>
      </w:r>
      <w:r w:rsidR="00055B80">
        <w:rPr>
          <w:b/>
          <w:sz w:val="24"/>
        </w:rPr>
        <w:t>6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Splatnost platu a výplata platu</w:t>
      </w:r>
    </w:p>
    <w:p w14:paraId="4E19914E" w14:textId="77777777" w:rsidR="0021276B" w:rsidRDefault="0021276B" w:rsidP="00340675">
      <w:pPr>
        <w:jc w:val="both"/>
        <w:rPr>
          <w:sz w:val="24"/>
        </w:rPr>
      </w:pPr>
      <w:r>
        <w:rPr>
          <w:sz w:val="24"/>
        </w:rPr>
        <w:t>Jako termín výplaty platu se stanoví …</w:t>
      </w:r>
      <w:r w:rsidR="00340675">
        <w:rPr>
          <w:sz w:val="24"/>
        </w:rPr>
        <w:t>.</w:t>
      </w:r>
      <w:r>
        <w:rPr>
          <w:sz w:val="24"/>
        </w:rPr>
        <w:t xml:space="preserve"> den v měsíci. </w:t>
      </w:r>
    </w:p>
    <w:p w14:paraId="45E830A8" w14:textId="77777777" w:rsidR="00055B80" w:rsidRDefault="0021276B" w:rsidP="00055B80">
      <w:pPr>
        <w:spacing w:before="120" w:after="240"/>
        <w:jc w:val="both"/>
        <w:rPr>
          <w:sz w:val="24"/>
        </w:rPr>
      </w:pPr>
      <w:r>
        <w:rPr>
          <w:sz w:val="24"/>
        </w:rPr>
        <w:t>Připadne-li termín výplaty na den nepřetržitého odpočinku v práci nebo na státní svátek, vyplatí zaměstnavatel plat v nejbližším předcházejícím pracovním dni.</w:t>
      </w:r>
    </w:p>
    <w:p w14:paraId="779F7645" w14:textId="77777777" w:rsidR="00055B80" w:rsidRDefault="00055B80" w:rsidP="00055B80">
      <w:pPr>
        <w:jc w:val="both"/>
        <w:rPr>
          <w:sz w:val="24"/>
        </w:rPr>
      </w:pPr>
      <w:r>
        <w:rPr>
          <w:b/>
          <w:bCs/>
          <w:sz w:val="24"/>
        </w:rPr>
        <w:t xml:space="preserve">27. </w:t>
      </w:r>
      <w:r>
        <w:rPr>
          <w:b/>
          <w:bCs/>
          <w:sz w:val="24"/>
          <w:u w:val="single"/>
        </w:rPr>
        <w:t>Systém hodnocení zaměstnanců</w:t>
      </w:r>
    </w:p>
    <w:p w14:paraId="3B891BB8" w14:textId="77777777" w:rsidR="00055B80" w:rsidRPr="00055B80" w:rsidRDefault="00055B80" w:rsidP="00055B80">
      <w:pPr>
        <w:jc w:val="both"/>
        <w:rPr>
          <w:sz w:val="24"/>
        </w:rPr>
      </w:pPr>
      <w:r>
        <w:rPr>
          <w:sz w:val="24"/>
        </w:rPr>
        <w:t>Zaměstnavatel zpracuje a po předchozím projednání s odbory vydá systém hodnocení zaměstnanců, jehož součástí budou mj. podmínky přiznávání částí platu podle čl. 28-30 této kolektivní smlouvy. Dojde-li při projednávání tohoto systému ke shodě mezi zaměstnavatelem a odbory, stává se tento systém hodnocení zaměstnanců součástí této kolektivní smlouvy</w:t>
      </w:r>
      <w:r w:rsidR="00E9284F">
        <w:rPr>
          <w:sz w:val="24"/>
        </w:rPr>
        <w:t xml:space="preserve"> jako příloha.</w:t>
      </w:r>
    </w:p>
    <w:p w14:paraId="15F935FE" w14:textId="77777777" w:rsidR="0021276B" w:rsidRDefault="0021276B" w:rsidP="008221C3">
      <w:pPr>
        <w:jc w:val="both"/>
        <w:rPr>
          <w:sz w:val="24"/>
        </w:rPr>
      </w:pPr>
    </w:p>
    <w:p w14:paraId="14990414" w14:textId="77777777" w:rsidR="0021276B" w:rsidRDefault="00EA318E" w:rsidP="00340675">
      <w:pPr>
        <w:jc w:val="both"/>
        <w:rPr>
          <w:b/>
          <w:sz w:val="24"/>
          <w:u w:val="single"/>
        </w:rPr>
      </w:pPr>
      <w:r>
        <w:rPr>
          <w:b/>
          <w:sz w:val="24"/>
        </w:rPr>
        <w:t>2</w:t>
      </w:r>
      <w:r w:rsidR="00E9284F">
        <w:rPr>
          <w:b/>
          <w:sz w:val="24"/>
        </w:rPr>
        <w:t>8</w:t>
      </w:r>
      <w:r w:rsidR="0021276B">
        <w:rPr>
          <w:b/>
          <w:sz w:val="24"/>
        </w:rPr>
        <w:t xml:space="preserve">. </w:t>
      </w:r>
      <w:r w:rsidR="007969C0">
        <w:rPr>
          <w:b/>
          <w:sz w:val="24"/>
        </w:rPr>
        <w:t xml:space="preserve"> </w:t>
      </w:r>
      <w:r w:rsidR="00017D21">
        <w:rPr>
          <w:b/>
          <w:sz w:val="24"/>
          <w:u w:val="single"/>
        </w:rPr>
        <w:t>N</w:t>
      </w:r>
      <w:r w:rsidR="007969C0">
        <w:rPr>
          <w:b/>
          <w:sz w:val="24"/>
          <w:u w:val="single"/>
        </w:rPr>
        <w:t>adtarifní n</w:t>
      </w:r>
      <w:r w:rsidR="00017D21">
        <w:rPr>
          <w:b/>
          <w:sz w:val="24"/>
          <w:u w:val="single"/>
        </w:rPr>
        <w:t>enárokové složky</w:t>
      </w:r>
      <w:r w:rsidR="0021276B">
        <w:rPr>
          <w:b/>
          <w:sz w:val="24"/>
          <w:u w:val="single"/>
        </w:rPr>
        <w:t xml:space="preserve"> platu</w:t>
      </w:r>
    </w:p>
    <w:p w14:paraId="4D3E2C96" w14:textId="77777777" w:rsidR="0021276B" w:rsidRDefault="0046328F" w:rsidP="00340675">
      <w:pPr>
        <w:jc w:val="both"/>
        <w:rPr>
          <w:sz w:val="24"/>
        </w:rPr>
      </w:pPr>
      <w:r>
        <w:rPr>
          <w:sz w:val="24"/>
        </w:rPr>
        <w:t xml:space="preserve">1) </w:t>
      </w:r>
      <w:r w:rsidR="0021276B">
        <w:rPr>
          <w:sz w:val="24"/>
        </w:rPr>
        <w:t>V</w:t>
      </w:r>
      <w:r w:rsidR="007969C0">
        <w:rPr>
          <w:sz w:val="24"/>
        </w:rPr>
        <w:t>ar. 1:</w:t>
      </w:r>
      <w:r w:rsidR="0021276B">
        <w:rPr>
          <w:sz w:val="24"/>
        </w:rPr>
        <w:t xml:space="preserve"> </w:t>
      </w:r>
      <w:r w:rsidR="007969C0">
        <w:rPr>
          <w:sz w:val="24"/>
        </w:rPr>
        <w:t xml:space="preserve">Nadtarifní </w:t>
      </w:r>
      <w:r w:rsidR="0021276B">
        <w:rPr>
          <w:sz w:val="24"/>
        </w:rPr>
        <w:t>nenárokové složky platu budou p</w:t>
      </w:r>
      <w:r w:rsidR="007969C0">
        <w:rPr>
          <w:sz w:val="24"/>
        </w:rPr>
        <w:t>oskyt</w:t>
      </w:r>
      <w:r w:rsidR="0021276B">
        <w:rPr>
          <w:sz w:val="24"/>
        </w:rPr>
        <w:t xml:space="preserve">ovány na základě rámcových kritérií, jež jsou součástí vnitřního předpisu, viz čl. </w:t>
      </w:r>
      <w:r w:rsidR="00B906DE">
        <w:rPr>
          <w:sz w:val="24"/>
        </w:rPr>
        <w:t>31</w:t>
      </w:r>
      <w:r w:rsidR="0021276B">
        <w:rPr>
          <w:sz w:val="24"/>
        </w:rPr>
        <w:t xml:space="preserve"> této kol</w:t>
      </w:r>
      <w:r w:rsidR="007969C0">
        <w:rPr>
          <w:sz w:val="24"/>
        </w:rPr>
        <w:t>ektivní</w:t>
      </w:r>
      <w:r w:rsidR="0021276B">
        <w:rPr>
          <w:sz w:val="24"/>
        </w:rPr>
        <w:t xml:space="preserve"> smlouvy, kterým se </w:t>
      </w:r>
      <w:r w:rsidR="00017D21">
        <w:rPr>
          <w:sz w:val="24"/>
        </w:rPr>
        <w:t xml:space="preserve">stanoví </w:t>
      </w:r>
      <w:r w:rsidR="0021276B">
        <w:rPr>
          <w:sz w:val="24"/>
        </w:rPr>
        <w:t xml:space="preserve">odměňování zaměstnanců. </w:t>
      </w:r>
    </w:p>
    <w:p w14:paraId="65414E9B" w14:textId="77777777" w:rsidR="008F6011" w:rsidRDefault="008F6011" w:rsidP="0021276B">
      <w:pPr>
        <w:spacing w:before="120"/>
        <w:jc w:val="both"/>
        <w:rPr>
          <w:sz w:val="24"/>
        </w:rPr>
      </w:pPr>
      <w:r>
        <w:rPr>
          <w:sz w:val="24"/>
        </w:rPr>
        <w:t>Var. 2: Nadtarifní nenárokové složky platu budou poskytovány na základě rámcových kritérií, která jsou přílohou této kolektivní smlouvy.</w:t>
      </w:r>
    </w:p>
    <w:p w14:paraId="15718187" w14:textId="77777777" w:rsidR="0021276B" w:rsidRDefault="0046328F" w:rsidP="0021276B">
      <w:pPr>
        <w:spacing w:before="120"/>
        <w:jc w:val="both"/>
        <w:rPr>
          <w:sz w:val="24"/>
        </w:rPr>
      </w:pPr>
      <w:r>
        <w:rPr>
          <w:sz w:val="24"/>
        </w:rPr>
        <w:t xml:space="preserve">2) </w:t>
      </w:r>
      <w:r w:rsidR="0021276B">
        <w:rPr>
          <w:sz w:val="24"/>
        </w:rPr>
        <w:t xml:space="preserve">Zaměstnavatel ohodnotí zvýšenou pracovní činnost </w:t>
      </w:r>
      <w:r w:rsidR="008F6011">
        <w:rPr>
          <w:sz w:val="24"/>
        </w:rPr>
        <w:t xml:space="preserve">nepedagogických </w:t>
      </w:r>
      <w:r w:rsidR="00017D21">
        <w:rPr>
          <w:sz w:val="24"/>
        </w:rPr>
        <w:t>zaměstnanců při</w:t>
      </w:r>
      <w:r w:rsidR="00E264C1">
        <w:rPr>
          <w:sz w:val="24"/>
        </w:rPr>
        <w:t> </w:t>
      </w:r>
      <w:r w:rsidR="0021276B">
        <w:rPr>
          <w:sz w:val="24"/>
        </w:rPr>
        <w:t>zastupování jiného</w:t>
      </w:r>
      <w:r w:rsidR="008F6011">
        <w:rPr>
          <w:sz w:val="24"/>
        </w:rPr>
        <w:t xml:space="preserve"> přechodně</w:t>
      </w:r>
      <w:r w:rsidR="0021276B">
        <w:rPr>
          <w:sz w:val="24"/>
        </w:rPr>
        <w:t xml:space="preserve"> nepřítomného zaměstnance odměnou až do výše 100 % úspory tarifu chybějícího zaměstnance.</w:t>
      </w:r>
    </w:p>
    <w:p w14:paraId="3E82DD21" w14:textId="77777777" w:rsidR="0021276B" w:rsidRDefault="0046328F" w:rsidP="0021276B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 xml:space="preserve">3) </w:t>
      </w:r>
      <w:r w:rsidR="0021276B">
        <w:rPr>
          <w:sz w:val="24"/>
        </w:rPr>
        <w:t xml:space="preserve">Při stanovení </w:t>
      </w:r>
      <w:r w:rsidR="00D74355">
        <w:rPr>
          <w:sz w:val="24"/>
        </w:rPr>
        <w:t xml:space="preserve">nadtarifních </w:t>
      </w:r>
      <w:r w:rsidR="0021276B">
        <w:rPr>
          <w:sz w:val="24"/>
        </w:rPr>
        <w:t>nenárokových složek platu bude zaměstnavatel dodržovat takový poměr osobních příplatků a odměn, aby maximální objem vyplacených odměn nepřesáhl …</w:t>
      </w:r>
      <w:r w:rsidR="00340675">
        <w:rPr>
          <w:sz w:val="24"/>
        </w:rPr>
        <w:t>.</w:t>
      </w:r>
      <w:r w:rsidR="0021276B">
        <w:rPr>
          <w:sz w:val="24"/>
        </w:rPr>
        <w:t>(</w:t>
      </w:r>
      <w:r w:rsidR="0021276B">
        <w:rPr>
          <w:i/>
          <w:sz w:val="24"/>
        </w:rPr>
        <w:t>např. 7</w:t>
      </w:r>
      <w:r w:rsidR="00D74355">
        <w:rPr>
          <w:i/>
          <w:sz w:val="24"/>
        </w:rPr>
        <w:t>0</w:t>
      </w:r>
      <w:r w:rsidR="0021276B">
        <w:rPr>
          <w:sz w:val="24"/>
        </w:rPr>
        <w:t>)</w:t>
      </w:r>
      <w:r w:rsidR="00340675">
        <w:rPr>
          <w:sz w:val="24"/>
        </w:rPr>
        <w:t>.</w:t>
      </w:r>
      <w:r w:rsidR="0021276B">
        <w:rPr>
          <w:sz w:val="24"/>
        </w:rPr>
        <w:t>… procent celkového objemu nenárokových složek platu v daném roce v</w:t>
      </w:r>
      <w:r w:rsidR="00D74355">
        <w:rPr>
          <w:sz w:val="24"/>
        </w:rPr>
        <w:t> </w:t>
      </w:r>
      <w:r w:rsidR="0021276B">
        <w:rPr>
          <w:sz w:val="24"/>
        </w:rPr>
        <w:t>rámci</w:t>
      </w:r>
      <w:r w:rsidR="00D74355">
        <w:rPr>
          <w:sz w:val="24"/>
        </w:rPr>
        <w:t xml:space="preserve"> zaměstnavatele</w:t>
      </w:r>
      <w:r w:rsidR="0021276B">
        <w:rPr>
          <w:sz w:val="24"/>
        </w:rPr>
        <w:t>.</w:t>
      </w:r>
    </w:p>
    <w:p w14:paraId="3D6A0099" w14:textId="77777777" w:rsidR="003F4A63" w:rsidRDefault="0046328F" w:rsidP="0021276B">
      <w:pPr>
        <w:spacing w:before="120"/>
        <w:jc w:val="both"/>
        <w:rPr>
          <w:sz w:val="24"/>
        </w:rPr>
      </w:pPr>
      <w:r>
        <w:rPr>
          <w:sz w:val="24"/>
        </w:rPr>
        <w:t xml:space="preserve">4) </w:t>
      </w:r>
      <w:r w:rsidR="0021276B">
        <w:rPr>
          <w:sz w:val="24"/>
        </w:rPr>
        <w:t>Zaměstnavatel se zavazuje prostředky na platy čerpat</w:t>
      </w:r>
      <w:r w:rsidR="00D74355">
        <w:rPr>
          <w:sz w:val="24"/>
        </w:rPr>
        <w:t xml:space="preserve"> tak, aby nedocházelo k nedůvodnému nerovnoměrnému čerpání v průběhu kalendářního roku</w:t>
      </w:r>
      <w:r w:rsidR="0021276B">
        <w:rPr>
          <w:sz w:val="24"/>
        </w:rPr>
        <w:t>.</w:t>
      </w:r>
    </w:p>
    <w:p w14:paraId="26A5BD9B" w14:textId="77777777" w:rsidR="008221C3" w:rsidRDefault="008221C3" w:rsidP="004F667A">
      <w:pPr>
        <w:jc w:val="both"/>
        <w:rPr>
          <w:b/>
          <w:sz w:val="24"/>
        </w:rPr>
      </w:pPr>
    </w:p>
    <w:p w14:paraId="3F67BCD9" w14:textId="77777777" w:rsidR="0021276B" w:rsidRPr="003F4A63" w:rsidRDefault="00EA318E" w:rsidP="004F667A">
      <w:pPr>
        <w:jc w:val="both"/>
        <w:rPr>
          <w:sz w:val="24"/>
        </w:rPr>
      </w:pPr>
      <w:r>
        <w:rPr>
          <w:b/>
          <w:sz w:val="24"/>
        </w:rPr>
        <w:t>2</w:t>
      </w:r>
      <w:r w:rsidR="00E9284F">
        <w:rPr>
          <w:b/>
          <w:sz w:val="24"/>
        </w:rPr>
        <w:t>9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 xml:space="preserve">Nadtarifní nárokové složky platu </w:t>
      </w:r>
    </w:p>
    <w:p w14:paraId="09C4ACFF" w14:textId="77777777" w:rsidR="00E9284F" w:rsidRDefault="0021276B" w:rsidP="004F667A">
      <w:pPr>
        <w:jc w:val="both"/>
        <w:rPr>
          <w:sz w:val="24"/>
        </w:rPr>
      </w:pPr>
      <w:r>
        <w:rPr>
          <w:sz w:val="24"/>
        </w:rPr>
        <w:t xml:space="preserve">Zaměstnavatel bude přiznávat zaměstnancům všechny nadtarifní nárokové složky </w:t>
      </w:r>
      <w:r w:rsidR="00017D21">
        <w:rPr>
          <w:sz w:val="24"/>
        </w:rPr>
        <w:t>platu stanovené</w:t>
      </w:r>
      <w:r>
        <w:rPr>
          <w:sz w:val="24"/>
        </w:rPr>
        <w:t xml:space="preserve"> v rozpětí na základě kritérií</w:t>
      </w:r>
      <w:r w:rsidR="0027444F">
        <w:rPr>
          <w:sz w:val="24"/>
        </w:rPr>
        <w:t xml:space="preserve"> obdobně jako v čl. 2</w:t>
      </w:r>
      <w:r w:rsidR="00E9284F">
        <w:rPr>
          <w:sz w:val="24"/>
        </w:rPr>
        <w:t>8</w:t>
      </w:r>
      <w:r>
        <w:rPr>
          <w:sz w:val="24"/>
        </w:rPr>
        <w:t>.</w:t>
      </w:r>
    </w:p>
    <w:p w14:paraId="592D7625" w14:textId="77777777" w:rsidR="0021276B" w:rsidRDefault="0021276B" w:rsidP="004F667A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01A5C88" w14:textId="77777777" w:rsidR="00296D06" w:rsidRDefault="00296D06" w:rsidP="004F667A">
      <w:pPr>
        <w:jc w:val="both"/>
        <w:rPr>
          <w:b/>
          <w:sz w:val="24"/>
        </w:rPr>
      </w:pPr>
    </w:p>
    <w:p w14:paraId="4E5CA73F" w14:textId="77777777" w:rsidR="0021276B" w:rsidRDefault="00E9284F" w:rsidP="004F667A">
      <w:pPr>
        <w:jc w:val="both"/>
        <w:rPr>
          <w:b/>
          <w:sz w:val="24"/>
          <w:u w:val="single"/>
        </w:rPr>
      </w:pPr>
      <w:r>
        <w:rPr>
          <w:b/>
          <w:sz w:val="24"/>
        </w:rPr>
        <w:t>30</w:t>
      </w:r>
      <w:r w:rsidR="0021276B">
        <w:rPr>
          <w:b/>
          <w:sz w:val="24"/>
        </w:rPr>
        <w:t xml:space="preserve">. </w:t>
      </w:r>
      <w:r w:rsidR="0027444F">
        <w:rPr>
          <w:b/>
          <w:sz w:val="24"/>
          <w:u w:val="single"/>
        </w:rPr>
        <w:t xml:space="preserve">Způsob </w:t>
      </w:r>
      <w:r w:rsidR="0021276B">
        <w:rPr>
          <w:b/>
          <w:sz w:val="24"/>
          <w:u w:val="single"/>
        </w:rPr>
        <w:t>stanovení platového tarifu v</w:t>
      </w:r>
      <w:r w:rsidR="00EA318E">
        <w:rPr>
          <w:b/>
          <w:sz w:val="24"/>
          <w:u w:val="single"/>
        </w:rPr>
        <w:t> </w:t>
      </w:r>
      <w:r w:rsidR="0021276B">
        <w:rPr>
          <w:b/>
          <w:sz w:val="24"/>
          <w:u w:val="single"/>
        </w:rPr>
        <w:t>rozpětí</w:t>
      </w:r>
    </w:p>
    <w:p w14:paraId="5388ED8F" w14:textId="77777777" w:rsidR="0021276B" w:rsidRDefault="0004576E" w:rsidP="004F667A">
      <w:pPr>
        <w:jc w:val="both"/>
        <w:rPr>
          <w:bCs/>
          <w:sz w:val="24"/>
        </w:rPr>
      </w:pPr>
      <w:r w:rsidRPr="0004576E">
        <w:rPr>
          <w:bCs/>
          <w:sz w:val="24"/>
        </w:rPr>
        <w:t>Zaměstnavatel pou</w:t>
      </w:r>
      <w:r>
        <w:rPr>
          <w:bCs/>
          <w:sz w:val="24"/>
        </w:rPr>
        <w:t>žije postup při stanovení platového tarifu dle § 6 nařízení vlády č.</w:t>
      </w:r>
      <w:r w:rsidR="00E264C1">
        <w:rPr>
          <w:bCs/>
          <w:sz w:val="24"/>
        </w:rPr>
        <w:t> </w:t>
      </w:r>
      <w:r>
        <w:rPr>
          <w:bCs/>
          <w:sz w:val="24"/>
        </w:rPr>
        <w:t>341/2017 Sb., o platových poměrech zaměstnanců ve veřejných službách a správě, jen pro</w:t>
      </w:r>
      <w:r w:rsidR="001F3CAC">
        <w:rPr>
          <w:bCs/>
          <w:sz w:val="24"/>
        </w:rPr>
        <w:t> </w:t>
      </w:r>
      <w:r>
        <w:rPr>
          <w:bCs/>
          <w:sz w:val="24"/>
        </w:rPr>
        <w:t>tyto skupiny zaměstnanců (jmenovitě skupiny uvést).</w:t>
      </w:r>
    </w:p>
    <w:p w14:paraId="470E6057" w14:textId="77777777" w:rsidR="0004576E" w:rsidRDefault="0004576E" w:rsidP="0004576E">
      <w:pPr>
        <w:spacing w:before="120"/>
        <w:jc w:val="both"/>
        <w:rPr>
          <w:bCs/>
          <w:sz w:val="24"/>
        </w:rPr>
      </w:pPr>
      <w:r>
        <w:rPr>
          <w:bCs/>
          <w:sz w:val="24"/>
        </w:rPr>
        <w:t>Při uplatnění tohoto postupu určí zaměstnavatel zaměstnancům platový tarif alespoň ve výši odpovídající platovému stupni, do kterého by byli zařazeni, pokud by určení platu v rozpětí nebylo uplatněno.</w:t>
      </w:r>
    </w:p>
    <w:p w14:paraId="0D92B7D6" w14:textId="77777777" w:rsidR="0004576E" w:rsidRPr="0004576E" w:rsidRDefault="0004576E" w:rsidP="0004576E">
      <w:pPr>
        <w:spacing w:before="120"/>
        <w:jc w:val="both"/>
        <w:rPr>
          <w:bCs/>
          <w:sz w:val="24"/>
        </w:rPr>
      </w:pPr>
      <w:r>
        <w:rPr>
          <w:bCs/>
          <w:sz w:val="24"/>
        </w:rPr>
        <w:t>Kritéria, podle nich bude určen platový tarif v rámci rozpětí, se</w:t>
      </w:r>
      <w:r w:rsidR="00512B1D">
        <w:rPr>
          <w:bCs/>
          <w:sz w:val="24"/>
        </w:rPr>
        <w:t xml:space="preserve"> stanoví obdobně jako v čl. 2</w:t>
      </w:r>
      <w:r w:rsidR="00B906DE">
        <w:rPr>
          <w:bCs/>
          <w:sz w:val="24"/>
        </w:rPr>
        <w:t>8</w:t>
      </w:r>
      <w:r w:rsidR="00512B1D">
        <w:rPr>
          <w:bCs/>
          <w:sz w:val="24"/>
        </w:rPr>
        <w:t>.</w:t>
      </w:r>
    </w:p>
    <w:p w14:paraId="50A33221" w14:textId="77777777" w:rsidR="0021276B" w:rsidRPr="00B16030" w:rsidRDefault="0021276B" w:rsidP="008221C3">
      <w:pPr>
        <w:jc w:val="both"/>
        <w:rPr>
          <w:b/>
          <w:sz w:val="24"/>
        </w:rPr>
      </w:pPr>
    </w:p>
    <w:p w14:paraId="1FC70E55" w14:textId="77777777" w:rsidR="0021332C" w:rsidRDefault="00E9284F" w:rsidP="0021332C">
      <w:pPr>
        <w:jc w:val="both"/>
        <w:rPr>
          <w:b/>
          <w:sz w:val="24"/>
          <w:u w:val="single"/>
        </w:rPr>
      </w:pPr>
      <w:r>
        <w:rPr>
          <w:b/>
          <w:sz w:val="24"/>
        </w:rPr>
        <w:t>31</w:t>
      </w:r>
      <w:r w:rsidR="0021276B">
        <w:rPr>
          <w:b/>
          <w:sz w:val="24"/>
        </w:rPr>
        <w:t xml:space="preserve">. </w:t>
      </w:r>
      <w:r w:rsidR="00512B1D">
        <w:rPr>
          <w:b/>
          <w:sz w:val="24"/>
          <w:u w:val="single"/>
        </w:rPr>
        <w:t>Vnitřní platový předpis</w:t>
      </w:r>
    </w:p>
    <w:p w14:paraId="327D8D66" w14:textId="77777777" w:rsidR="00E35892" w:rsidRPr="0021332C" w:rsidRDefault="0021276B" w:rsidP="0021332C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Zaměstnavatel se </w:t>
      </w:r>
      <w:r w:rsidR="00017D21">
        <w:rPr>
          <w:sz w:val="24"/>
        </w:rPr>
        <w:t>zavazuje zpracovat a</w:t>
      </w:r>
      <w:r>
        <w:rPr>
          <w:sz w:val="24"/>
        </w:rPr>
        <w:t xml:space="preserve"> po předchozím projednání s odbory vydat vnitřní předpis, kterým stanoví podmínky p</w:t>
      </w:r>
      <w:r w:rsidR="00512B1D">
        <w:rPr>
          <w:sz w:val="24"/>
        </w:rPr>
        <w:t>oskyto</w:t>
      </w:r>
      <w:r>
        <w:rPr>
          <w:sz w:val="24"/>
        </w:rPr>
        <w:t>vání částí platu podle čl. 2</w:t>
      </w:r>
      <w:r w:rsidR="00B906DE">
        <w:rPr>
          <w:sz w:val="24"/>
        </w:rPr>
        <w:t>8</w:t>
      </w:r>
      <w:r w:rsidR="00512B1D">
        <w:rPr>
          <w:sz w:val="24"/>
        </w:rPr>
        <w:t>, 2</w:t>
      </w:r>
      <w:r w:rsidR="00B906DE">
        <w:rPr>
          <w:sz w:val="24"/>
        </w:rPr>
        <w:t>9</w:t>
      </w:r>
      <w:r>
        <w:rPr>
          <w:sz w:val="24"/>
        </w:rPr>
        <w:t xml:space="preserve"> a </w:t>
      </w:r>
      <w:r w:rsidR="00B906DE">
        <w:rPr>
          <w:sz w:val="24"/>
        </w:rPr>
        <w:t>30</w:t>
      </w:r>
      <w:r w:rsidR="00017D21">
        <w:rPr>
          <w:sz w:val="24"/>
        </w:rPr>
        <w:t xml:space="preserve"> této</w:t>
      </w:r>
      <w:r>
        <w:rPr>
          <w:sz w:val="24"/>
        </w:rPr>
        <w:t xml:space="preserve"> kolektivní smlouvy. </w:t>
      </w:r>
    </w:p>
    <w:p w14:paraId="15A65694" w14:textId="77777777" w:rsidR="0021276B" w:rsidRPr="00E35892" w:rsidRDefault="00E9284F" w:rsidP="00E35892">
      <w:pPr>
        <w:spacing w:before="240"/>
        <w:jc w:val="both"/>
        <w:rPr>
          <w:b/>
          <w:sz w:val="24"/>
          <w:u w:val="single"/>
        </w:rPr>
      </w:pPr>
      <w:r>
        <w:rPr>
          <w:b/>
          <w:sz w:val="24"/>
        </w:rPr>
        <w:t>32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Informace o čerpání prostředků na platy</w:t>
      </w:r>
    </w:p>
    <w:p w14:paraId="29541B0C" w14:textId="77777777" w:rsidR="0021276B" w:rsidRDefault="0021276B" w:rsidP="004F667A">
      <w:pPr>
        <w:jc w:val="both"/>
        <w:rPr>
          <w:sz w:val="24"/>
        </w:rPr>
      </w:pPr>
      <w:r>
        <w:rPr>
          <w:sz w:val="24"/>
        </w:rPr>
        <w:t>Zaměstnavatel bude informovat odbory o čerpání prostředků na platy. Informace bude strukturována stejně, jako při projednání rozpisu rozpočtu podle čl. 1</w:t>
      </w:r>
      <w:r w:rsidR="00B906DE">
        <w:rPr>
          <w:sz w:val="24"/>
        </w:rPr>
        <w:t>1</w:t>
      </w:r>
      <w:r>
        <w:rPr>
          <w:sz w:val="24"/>
        </w:rPr>
        <w:t xml:space="preserve"> této smlouvy. Informace bude p</w:t>
      </w:r>
      <w:r w:rsidR="00E9284F">
        <w:rPr>
          <w:sz w:val="24"/>
        </w:rPr>
        <w:t>ředávaná písemně</w:t>
      </w:r>
      <w:r>
        <w:rPr>
          <w:sz w:val="24"/>
        </w:rPr>
        <w:t xml:space="preserve"> zvlášť za každé čtvrtletí a souhrnně za uplynulý rozpočtový rok.</w:t>
      </w:r>
      <w:r w:rsidR="00613973">
        <w:rPr>
          <w:sz w:val="24"/>
        </w:rPr>
        <w:t xml:space="preserve"> Její součástí budou údaje o výši průměrného platu a jeho jednotlivých složek včetně členění podle jednotlivých profesních skupin zaměstnanců a podle jednotlivých organizačních útvarů zaměstnavatele (např. MŠ, ZŠ, ŠD, ŠJ …).</w:t>
      </w:r>
    </w:p>
    <w:p w14:paraId="1A9E6671" w14:textId="77777777" w:rsidR="00CD0B9C" w:rsidRDefault="00CD0B9C" w:rsidP="004F667A">
      <w:pPr>
        <w:jc w:val="both"/>
        <w:rPr>
          <w:sz w:val="24"/>
        </w:rPr>
      </w:pPr>
    </w:p>
    <w:p w14:paraId="49CCB0AD" w14:textId="77777777" w:rsidR="00CD0B9C" w:rsidRDefault="00CD0B9C" w:rsidP="004F667A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>3</w:t>
      </w:r>
      <w:r w:rsidR="00613973">
        <w:rPr>
          <w:b/>
          <w:bCs/>
          <w:sz w:val="24"/>
        </w:rPr>
        <w:t>3</w:t>
      </w:r>
      <w:r>
        <w:rPr>
          <w:b/>
          <w:bCs/>
          <w:sz w:val="24"/>
        </w:rPr>
        <w:t xml:space="preserve">. </w:t>
      </w:r>
      <w:r>
        <w:rPr>
          <w:b/>
          <w:bCs/>
          <w:sz w:val="24"/>
          <w:u w:val="single"/>
        </w:rPr>
        <w:t>Odměna za pracovní pohotovost</w:t>
      </w:r>
    </w:p>
    <w:p w14:paraId="4CA2BC75" w14:textId="77777777" w:rsidR="00CD0B9C" w:rsidRPr="00CD0B9C" w:rsidRDefault="00CD0B9C" w:rsidP="004F667A">
      <w:pPr>
        <w:jc w:val="both"/>
        <w:rPr>
          <w:sz w:val="24"/>
        </w:rPr>
      </w:pPr>
      <w:r>
        <w:rPr>
          <w:sz w:val="24"/>
        </w:rPr>
        <w:t>Za pracovní pohotovost (§ 78 odst. 1 písm. h) a § 9</w:t>
      </w:r>
      <w:r w:rsidR="00A60B75">
        <w:rPr>
          <w:sz w:val="24"/>
        </w:rPr>
        <w:t>5 zákoníku práce přísluší zaměstnanci odměna ve výši …… % průměrného výdělku.</w:t>
      </w:r>
      <w:r w:rsidR="00613973">
        <w:rPr>
          <w:sz w:val="24"/>
        </w:rPr>
        <w:t xml:space="preserve"> (Pozn.: Do čl. 33 má smysl uvádět jen jinou výši</w:t>
      </w:r>
      <w:r w:rsidR="008B52EC">
        <w:rPr>
          <w:sz w:val="24"/>
        </w:rPr>
        <w:t>,</w:t>
      </w:r>
      <w:r w:rsidR="00613973">
        <w:rPr>
          <w:sz w:val="24"/>
        </w:rPr>
        <w:t xml:space="preserve"> než je minimálně 10 % průměrného výdělku, jak stanoví § 140 zákoníku práce)</w:t>
      </w:r>
      <w:r w:rsidR="008B52EC">
        <w:rPr>
          <w:sz w:val="24"/>
        </w:rPr>
        <w:t>.</w:t>
      </w:r>
    </w:p>
    <w:p w14:paraId="1A24A5A7" w14:textId="77777777" w:rsidR="00EF3B5E" w:rsidRPr="00EF3B5E" w:rsidRDefault="00EF3B5E" w:rsidP="004F667A">
      <w:pPr>
        <w:ind w:left="720"/>
        <w:jc w:val="both"/>
        <w:rPr>
          <w:sz w:val="24"/>
        </w:rPr>
      </w:pPr>
    </w:p>
    <w:p w14:paraId="0AF3C6A5" w14:textId="77777777" w:rsidR="0021332C" w:rsidRDefault="00EA318E" w:rsidP="0021332C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8B52EC">
        <w:rPr>
          <w:b/>
          <w:sz w:val="24"/>
        </w:rPr>
        <w:t>4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Srážení členských příspěvků z platu zaměstnance</w:t>
      </w:r>
    </w:p>
    <w:p w14:paraId="45186CA7" w14:textId="77777777" w:rsidR="00E35892" w:rsidRPr="0021332C" w:rsidRDefault="0021276B" w:rsidP="0021332C">
      <w:pPr>
        <w:jc w:val="both"/>
        <w:rPr>
          <w:b/>
          <w:sz w:val="24"/>
        </w:rPr>
      </w:pPr>
      <w:r>
        <w:rPr>
          <w:sz w:val="24"/>
        </w:rPr>
        <w:t>Zaměstnavatel se zavazuje provádět srážku členských příspěvků zaměstnance – člena odborové organizace z platu tohoto zaměstnance</w:t>
      </w:r>
      <w:r w:rsidR="00EF3B5E">
        <w:rPr>
          <w:sz w:val="24"/>
        </w:rPr>
        <w:t xml:space="preserve"> za předpoklad</w:t>
      </w:r>
      <w:r w:rsidR="00066581">
        <w:rPr>
          <w:sz w:val="24"/>
        </w:rPr>
        <w:t xml:space="preserve">u, že zaměstnanec souhlasí s prováděním tohoto způsobu úhrady členských příspěvků. </w:t>
      </w:r>
      <w:r>
        <w:rPr>
          <w:sz w:val="24"/>
        </w:rPr>
        <w:t>Srážku z platu provede</w:t>
      </w:r>
      <w:r w:rsidR="0089127C">
        <w:rPr>
          <w:sz w:val="24"/>
        </w:rPr>
        <w:t xml:space="preserve"> </w:t>
      </w:r>
      <w:r w:rsidR="00E35892">
        <w:rPr>
          <w:sz w:val="24"/>
        </w:rPr>
        <w:t xml:space="preserve">zaměstnavatel </w:t>
      </w:r>
      <w:r w:rsidR="0089127C">
        <w:rPr>
          <w:sz w:val="24"/>
        </w:rPr>
        <w:t>k</w:t>
      </w:r>
      <w:r w:rsidR="00E35892">
        <w:rPr>
          <w:sz w:val="24"/>
        </w:rPr>
        <w:t xml:space="preserve">e </w:t>
      </w:r>
      <w:r w:rsidR="0089127C">
        <w:rPr>
          <w:sz w:val="24"/>
        </w:rPr>
        <w:t>dni</w:t>
      </w:r>
      <w:r w:rsidR="00E35892">
        <w:rPr>
          <w:sz w:val="24"/>
        </w:rPr>
        <w:t xml:space="preserve"> zpracování </w:t>
      </w:r>
      <w:r w:rsidR="0089127C">
        <w:rPr>
          <w:sz w:val="24"/>
        </w:rPr>
        <w:t>měsí</w:t>
      </w:r>
      <w:r w:rsidR="00F46506">
        <w:rPr>
          <w:sz w:val="24"/>
        </w:rPr>
        <w:t>čního platu</w:t>
      </w:r>
      <w:r>
        <w:rPr>
          <w:sz w:val="24"/>
        </w:rPr>
        <w:t xml:space="preserve"> na účet</w:t>
      </w:r>
      <w:r w:rsidR="0089127C">
        <w:rPr>
          <w:sz w:val="24"/>
        </w:rPr>
        <w:t xml:space="preserve"> určený</w:t>
      </w:r>
      <w:r>
        <w:rPr>
          <w:sz w:val="24"/>
        </w:rPr>
        <w:t xml:space="preserve"> odborov</w:t>
      </w:r>
      <w:r w:rsidR="0089127C">
        <w:rPr>
          <w:sz w:val="24"/>
        </w:rPr>
        <w:t>ou</w:t>
      </w:r>
      <w:r>
        <w:rPr>
          <w:sz w:val="24"/>
        </w:rPr>
        <w:t xml:space="preserve"> organizac</w:t>
      </w:r>
      <w:r w:rsidR="0089127C">
        <w:rPr>
          <w:sz w:val="24"/>
        </w:rPr>
        <w:t>í</w:t>
      </w:r>
      <w:r>
        <w:rPr>
          <w:sz w:val="24"/>
        </w:rPr>
        <w:t>.</w:t>
      </w:r>
    </w:p>
    <w:p w14:paraId="550D0BCC" w14:textId="77777777" w:rsidR="0021332C" w:rsidRDefault="0021332C" w:rsidP="0021332C">
      <w:pPr>
        <w:jc w:val="both"/>
        <w:rPr>
          <w:b/>
          <w:sz w:val="24"/>
        </w:rPr>
      </w:pPr>
    </w:p>
    <w:p w14:paraId="708A75BC" w14:textId="77777777" w:rsidR="0021332C" w:rsidRDefault="00314224" w:rsidP="0021332C">
      <w:pPr>
        <w:jc w:val="both"/>
        <w:rPr>
          <w:b/>
          <w:sz w:val="24"/>
          <w:u w:val="single"/>
        </w:rPr>
      </w:pPr>
      <w:r>
        <w:rPr>
          <w:b/>
          <w:sz w:val="24"/>
        </w:rPr>
        <w:t>3</w:t>
      </w:r>
      <w:r w:rsidR="008B52EC">
        <w:rPr>
          <w:b/>
          <w:sz w:val="24"/>
        </w:rPr>
        <w:t>5</w:t>
      </w:r>
      <w:r w:rsidR="002F0FE7">
        <w:rPr>
          <w:b/>
          <w:sz w:val="24"/>
        </w:rPr>
        <w:t>.</w:t>
      </w:r>
      <w:r w:rsidR="0021276B">
        <w:rPr>
          <w:b/>
          <w:sz w:val="24"/>
        </w:rPr>
        <w:t xml:space="preserve"> </w:t>
      </w:r>
      <w:r w:rsidR="0021276B">
        <w:rPr>
          <w:b/>
          <w:sz w:val="24"/>
          <w:u w:val="single"/>
        </w:rPr>
        <w:t>Náhrada výdajů</w:t>
      </w:r>
    </w:p>
    <w:p w14:paraId="0AD3AB54" w14:textId="77777777" w:rsidR="0021276B" w:rsidRPr="0021332C" w:rsidRDefault="0021276B" w:rsidP="0021332C">
      <w:pPr>
        <w:jc w:val="both"/>
        <w:rPr>
          <w:sz w:val="24"/>
          <w:szCs w:val="24"/>
        </w:rPr>
      </w:pPr>
      <w:r w:rsidRPr="0021332C">
        <w:rPr>
          <w:sz w:val="24"/>
          <w:szCs w:val="24"/>
        </w:rPr>
        <w:t>Za opotřebení předmětů používaných k práci se souhlasem zaměstnavatele přísluší náhrada takto:</w:t>
      </w:r>
    </w:p>
    <w:p w14:paraId="75607D12" w14:textId="77777777" w:rsidR="0021276B" w:rsidRPr="0021332C" w:rsidRDefault="0021276B" w:rsidP="0021276B">
      <w:pPr>
        <w:spacing w:before="120"/>
        <w:jc w:val="both"/>
        <w:rPr>
          <w:sz w:val="24"/>
          <w:szCs w:val="24"/>
        </w:rPr>
      </w:pPr>
      <w:r w:rsidRPr="0021332C">
        <w:rPr>
          <w:sz w:val="24"/>
          <w:szCs w:val="24"/>
        </w:rPr>
        <w:t>- vlastní lyžařská výzbroj ………….............................</w:t>
      </w:r>
      <w:r w:rsidR="00066581" w:rsidRPr="0021332C">
        <w:rPr>
          <w:sz w:val="24"/>
          <w:szCs w:val="24"/>
        </w:rPr>
        <w:t xml:space="preserve"> </w:t>
      </w:r>
      <w:r w:rsidRPr="0021332C">
        <w:rPr>
          <w:sz w:val="24"/>
          <w:szCs w:val="24"/>
        </w:rPr>
        <w:t>Kč za den použití,</w:t>
      </w:r>
    </w:p>
    <w:p w14:paraId="11AB074A" w14:textId="77777777" w:rsidR="0021276B" w:rsidRPr="0021332C" w:rsidRDefault="0021276B" w:rsidP="0021276B">
      <w:pPr>
        <w:spacing w:before="120"/>
        <w:jc w:val="both"/>
        <w:rPr>
          <w:sz w:val="24"/>
          <w:szCs w:val="24"/>
        </w:rPr>
      </w:pPr>
      <w:r w:rsidRPr="0021332C">
        <w:rPr>
          <w:sz w:val="24"/>
          <w:szCs w:val="24"/>
        </w:rPr>
        <w:lastRenderedPageBreak/>
        <w:t>- vlastní hudební nástroj ...............................................</w:t>
      </w:r>
      <w:r w:rsidR="00066581" w:rsidRPr="0021332C">
        <w:rPr>
          <w:sz w:val="24"/>
          <w:szCs w:val="24"/>
        </w:rPr>
        <w:t xml:space="preserve"> </w:t>
      </w:r>
      <w:r w:rsidRPr="0021332C">
        <w:rPr>
          <w:sz w:val="24"/>
          <w:szCs w:val="24"/>
        </w:rPr>
        <w:t>Kč za den použití,</w:t>
      </w:r>
    </w:p>
    <w:p w14:paraId="69435D26" w14:textId="77777777" w:rsidR="00F46506" w:rsidRDefault="0021276B" w:rsidP="00F46506">
      <w:pPr>
        <w:spacing w:before="240"/>
        <w:jc w:val="both"/>
        <w:rPr>
          <w:sz w:val="24"/>
        </w:rPr>
      </w:pPr>
      <w:r>
        <w:rPr>
          <w:sz w:val="24"/>
        </w:rPr>
        <w:t>- ......................................................................................</w:t>
      </w:r>
    </w:p>
    <w:p w14:paraId="58596EA5" w14:textId="77777777" w:rsidR="00F46506" w:rsidRDefault="00F46506" w:rsidP="00F46506">
      <w:pPr>
        <w:jc w:val="both"/>
        <w:rPr>
          <w:sz w:val="24"/>
        </w:rPr>
      </w:pPr>
    </w:p>
    <w:p w14:paraId="79F682BC" w14:textId="77777777" w:rsidR="0021276B" w:rsidRDefault="0021276B" w:rsidP="00F46506">
      <w:pPr>
        <w:jc w:val="both"/>
        <w:rPr>
          <w:sz w:val="24"/>
        </w:rPr>
      </w:pPr>
      <w:r>
        <w:rPr>
          <w:b/>
          <w:sz w:val="24"/>
        </w:rPr>
        <w:t>3</w:t>
      </w:r>
      <w:r w:rsidR="008B52EC">
        <w:rPr>
          <w:b/>
          <w:sz w:val="24"/>
        </w:rPr>
        <w:t>6</w:t>
      </w:r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>Cestovní náhrady</w:t>
      </w:r>
      <w:r>
        <w:rPr>
          <w:sz w:val="24"/>
        </w:rPr>
        <w:t xml:space="preserve"> </w:t>
      </w:r>
    </w:p>
    <w:p w14:paraId="01025B7D" w14:textId="77777777" w:rsidR="0021276B" w:rsidRDefault="00066581" w:rsidP="00F46506">
      <w:pPr>
        <w:jc w:val="both"/>
        <w:rPr>
          <w:sz w:val="24"/>
        </w:rPr>
      </w:pPr>
      <w:r>
        <w:rPr>
          <w:sz w:val="24"/>
        </w:rPr>
        <w:t>1)</w:t>
      </w:r>
      <w:r w:rsidR="0021276B">
        <w:rPr>
          <w:sz w:val="24"/>
        </w:rPr>
        <w:t xml:space="preserve"> Za každý kalendářní den pracovní cesty přísluší zaměstnanci stravné, které v rámci daném ustanovením § 176 zákoníku práce činí:</w:t>
      </w:r>
    </w:p>
    <w:p w14:paraId="527C812F" w14:textId="77777777" w:rsidR="0021276B" w:rsidRDefault="0021276B" w:rsidP="0021276B">
      <w:pPr>
        <w:spacing w:before="120"/>
        <w:jc w:val="both"/>
        <w:rPr>
          <w:sz w:val="24"/>
        </w:rPr>
      </w:pPr>
      <w:r>
        <w:rPr>
          <w:sz w:val="24"/>
        </w:rPr>
        <w:tab/>
        <w:t>a) .........</w:t>
      </w:r>
      <w:r w:rsidR="00225FB5">
        <w:rPr>
          <w:sz w:val="24"/>
        </w:rPr>
        <w:t>.</w:t>
      </w:r>
      <w:r>
        <w:rPr>
          <w:sz w:val="24"/>
        </w:rPr>
        <w:t xml:space="preserve"> Kč, trvá-li pracovní cesta 5-12 hodin;</w:t>
      </w:r>
    </w:p>
    <w:p w14:paraId="0D74B973" w14:textId="77777777" w:rsidR="0021276B" w:rsidRDefault="0021276B" w:rsidP="0021276B">
      <w:pPr>
        <w:spacing w:before="120"/>
        <w:jc w:val="both"/>
        <w:rPr>
          <w:sz w:val="24"/>
        </w:rPr>
      </w:pPr>
      <w:r>
        <w:rPr>
          <w:sz w:val="24"/>
        </w:rPr>
        <w:tab/>
        <w:t>b</w:t>
      </w:r>
      <w:r w:rsidR="00225FB5">
        <w:rPr>
          <w:sz w:val="24"/>
        </w:rPr>
        <w:t xml:space="preserve">) </w:t>
      </w:r>
      <w:r>
        <w:rPr>
          <w:sz w:val="24"/>
        </w:rPr>
        <w:t xml:space="preserve">.......... Kč, trvá-li pracovní cesta déle než 12 </w:t>
      </w:r>
      <w:r w:rsidR="004B79AC">
        <w:rPr>
          <w:sz w:val="24"/>
        </w:rPr>
        <w:t>hodin, nejvýše</w:t>
      </w:r>
      <w:r>
        <w:rPr>
          <w:sz w:val="24"/>
        </w:rPr>
        <w:t xml:space="preserve"> však 18 hodin;</w:t>
      </w:r>
    </w:p>
    <w:p w14:paraId="51FB39C2" w14:textId="77777777" w:rsidR="0021276B" w:rsidRDefault="0021276B" w:rsidP="0021276B">
      <w:pPr>
        <w:spacing w:before="120"/>
        <w:jc w:val="both"/>
        <w:rPr>
          <w:sz w:val="24"/>
        </w:rPr>
      </w:pPr>
      <w:r>
        <w:rPr>
          <w:sz w:val="24"/>
        </w:rPr>
        <w:tab/>
        <w:t>c) .........</w:t>
      </w:r>
      <w:r w:rsidR="003366D8">
        <w:rPr>
          <w:sz w:val="24"/>
        </w:rPr>
        <w:t>.</w:t>
      </w:r>
      <w:r>
        <w:rPr>
          <w:sz w:val="24"/>
        </w:rPr>
        <w:t xml:space="preserve"> Kč, trvá-li pracovní cesta déle než 18 hodin.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</w:p>
    <w:p w14:paraId="2DE39E2C" w14:textId="77777777" w:rsidR="0021276B" w:rsidRDefault="0021276B" w:rsidP="0021276B">
      <w:pPr>
        <w:spacing w:before="120"/>
        <w:jc w:val="both"/>
        <w:rPr>
          <w:i/>
          <w:color w:val="000000"/>
          <w:sz w:val="24"/>
        </w:rPr>
      </w:pPr>
      <w:r>
        <w:rPr>
          <w:i/>
          <w:sz w:val="24"/>
        </w:rPr>
        <w:t xml:space="preserve">Pozn.: </w:t>
      </w:r>
      <w:r>
        <w:rPr>
          <w:i/>
          <w:color w:val="000000"/>
          <w:sz w:val="24"/>
        </w:rPr>
        <w:t>V </w:t>
      </w:r>
      <w:r w:rsidR="00B26513">
        <w:rPr>
          <w:i/>
          <w:color w:val="000000"/>
          <w:sz w:val="24"/>
        </w:rPr>
        <w:t>odst. 1</w:t>
      </w:r>
      <w:r>
        <w:rPr>
          <w:i/>
          <w:color w:val="000000"/>
          <w:sz w:val="24"/>
        </w:rPr>
        <w:t xml:space="preserve"> má smysl uvádět jen vyšší částky, než je minimum </w:t>
      </w:r>
      <w:r w:rsidR="004B79AC">
        <w:rPr>
          <w:i/>
          <w:color w:val="000000"/>
          <w:sz w:val="24"/>
        </w:rPr>
        <w:t>rozpětí, jak</w:t>
      </w:r>
      <w:r>
        <w:rPr>
          <w:i/>
          <w:color w:val="000000"/>
          <w:sz w:val="24"/>
        </w:rPr>
        <w:t xml:space="preserve"> je </w:t>
      </w:r>
      <w:r w:rsidR="004B79AC">
        <w:rPr>
          <w:i/>
          <w:color w:val="000000"/>
          <w:sz w:val="24"/>
        </w:rPr>
        <w:t>stanoví §</w:t>
      </w:r>
      <w:r>
        <w:rPr>
          <w:i/>
          <w:color w:val="000000"/>
          <w:sz w:val="24"/>
        </w:rPr>
        <w:t xml:space="preserve"> 176 odst. 1 ZP</w:t>
      </w:r>
      <w:r w:rsidR="003366D8">
        <w:rPr>
          <w:i/>
          <w:color w:val="000000"/>
          <w:sz w:val="24"/>
        </w:rPr>
        <w:t xml:space="preserve"> a příslušná vyhláška</w:t>
      </w:r>
      <w:r>
        <w:rPr>
          <w:i/>
          <w:color w:val="000000"/>
          <w:sz w:val="24"/>
        </w:rPr>
        <w:t>.</w:t>
      </w:r>
    </w:p>
    <w:p w14:paraId="1037B788" w14:textId="77777777" w:rsidR="0021276B" w:rsidRDefault="003366D8" w:rsidP="0021276B">
      <w:pPr>
        <w:spacing w:before="120"/>
        <w:jc w:val="both"/>
        <w:rPr>
          <w:sz w:val="24"/>
        </w:rPr>
      </w:pPr>
      <w:r>
        <w:rPr>
          <w:sz w:val="24"/>
        </w:rPr>
        <w:t>2)</w:t>
      </w:r>
      <w:r w:rsidR="0021276B">
        <w:rPr>
          <w:sz w:val="24"/>
        </w:rPr>
        <w:t xml:space="preserve"> Znemožní-li zaměstnavatel vysláním na pracovní cestu, která trvá méně než 5 hodin, zaměstnanci se stravovat obvyklým způsobem, poskytne mu stravné ve výši stravného podle </w:t>
      </w:r>
      <w:r>
        <w:rPr>
          <w:sz w:val="24"/>
        </w:rPr>
        <w:t xml:space="preserve">odst. 1 </w:t>
      </w:r>
      <w:r w:rsidR="0021276B">
        <w:rPr>
          <w:sz w:val="24"/>
        </w:rPr>
        <w:t>písm. a).</w:t>
      </w:r>
    </w:p>
    <w:p w14:paraId="4488A310" w14:textId="77777777" w:rsidR="0021276B" w:rsidRDefault="00980495" w:rsidP="00B65FD9">
      <w:pPr>
        <w:pStyle w:val="Textparagrafu"/>
        <w:ind w:firstLine="0"/>
        <w:rPr>
          <w:b/>
          <w:u w:val="single"/>
        </w:rPr>
      </w:pPr>
      <w:r>
        <w:rPr>
          <w:b/>
        </w:rPr>
        <w:t>3</w:t>
      </w:r>
      <w:r w:rsidR="000500A0">
        <w:rPr>
          <w:b/>
        </w:rPr>
        <w:t>7</w:t>
      </w:r>
      <w:r>
        <w:rPr>
          <w:b/>
        </w:rPr>
        <w:t xml:space="preserve">. </w:t>
      </w:r>
      <w:r>
        <w:rPr>
          <w:b/>
          <w:u w:val="single"/>
        </w:rPr>
        <w:t>Zvýšení odstupného</w:t>
      </w:r>
    </w:p>
    <w:p w14:paraId="48E481AA" w14:textId="77777777" w:rsidR="00980495" w:rsidRDefault="00980495" w:rsidP="00B65FD9">
      <w:pPr>
        <w:pStyle w:val="Textparagrafu"/>
        <w:spacing w:before="0"/>
        <w:ind w:firstLine="0"/>
        <w:rPr>
          <w:bCs/>
        </w:rPr>
      </w:pPr>
      <w:r>
        <w:rPr>
          <w:bCs/>
        </w:rPr>
        <w:t>1) Odstupné podle § 67 odst. 1 ZP se sjednává ve výši</w:t>
      </w:r>
      <w:r w:rsidR="00B65FD9">
        <w:rPr>
          <w:bCs/>
        </w:rPr>
        <w:t>:</w:t>
      </w:r>
    </w:p>
    <w:p w14:paraId="014F4355" w14:textId="77777777" w:rsidR="00B65FD9" w:rsidRDefault="00B65FD9" w:rsidP="00B65FD9">
      <w:pPr>
        <w:pStyle w:val="Textparagrafu"/>
        <w:spacing w:before="0"/>
        <w:ind w:firstLine="0"/>
        <w:rPr>
          <w:bCs/>
        </w:rPr>
      </w:pPr>
      <w:r>
        <w:rPr>
          <w:bCs/>
        </w:rPr>
        <w:t>Podle odst. 1</w:t>
      </w:r>
      <w:r w:rsidR="00DF0048">
        <w:rPr>
          <w:bCs/>
        </w:rPr>
        <w:tab/>
      </w:r>
      <w:r>
        <w:rPr>
          <w:bCs/>
        </w:rPr>
        <w:t>písm. a)</w:t>
      </w:r>
      <w:r w:rsidR="00F2386D">
        <w:rPr>
          <w:bCs/>
        </w:rPr>
        <w:t xml:space="preserve"> ………… Kč</w:t>
      </w:r>
      <w:r w:rsidR="00DF0048">
        <w:rPr>
          <w:bCs/>
        </w:rPr>
        <w:t>,</w:t>
      </w:r>
    </w:p>
    <w:p w14:paraId="58D6CEEC" w14:textId="77777777" w:rsidR="00DF0048" w:rsidRDefault="00DF0048" w:rsidP="00B65FD9">
      <w:pPr>
        <w:pStyle w:val="Textparagrafu"/>
        <w:spacing w:before="0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  <w:t>písm. b)</w:t>
      </w:r>
      <w:r w:rsidR="00F2386D">
        <w:rPr>
          <w:bCs/>
        </w:rPr>
        <w:t xml:space="preserve"> </w:t>
      </w:r>
      <w:r w:rsidR="0055191A">
        <w:rPr>
          <w:bCs/>
        </w:rPr>
        <w:t>……….</w:t>
      </w:r>
      <w:r w:rsidR="00F2386D">
        <w:rPr>
          <w:bCs/>
        </w:rPr>
        <w:t>... Kč</w:t>
      </w:r>
      <w:r>
        <w:rPr>
          <w:bCs/>
        </w:rPr>
        <w:t>,</w:t>
      </w:r>
    </w:p>
    <w:p w14:paraId="43CD12AB" w14:textId="77777777" w:rsidR="00DF0048" w:rsidRDefault="00DF0048" w:rsidP="00B65FD9">
      <w:pPr>
        <w:pStyle w:val="Textparagrafu"/>
        <w:spacing w:before="0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  <w:t>písm. c)</w:t>
      </w:r>
      <w:r w:rsidR="00F2386D">
        <w:rPr>
          <w:bCs/>
        </w:rPr>
        <w:t xml:space="preserve"> ………… Kč</w:t>
      </w:r>
      <w:r w:rsidR="006F22F8">
        <w:rPr>
          <w:bCs/>
        </w:rPr>
        <w:t>.</w:t>
      </w:r>
    </w:p>
    <w:p w14:paraId="2D5214BF" w14:textId="77777777" w:rsidR="006F22F8" w:rsidRDefault="006F22F8" w:rsidP="00B65FD9">
      <w:pPr>
        <w:pStyle w:val="Textparagrafu"/>
        <w:spacing w:before="0"/>
        <w:ind w:firstLine="0"/>
        <w:rPr>
          <w:bCs/>
        </w:rPr>
      </w:pPr>
    </w:p>
    <w:p w14:paraId="40F2A912" w14:textId="77777777" w:rsidR="006F22F8" w:rsidRDefault="006F22F8" w:rsidP="006F22F8">
      <w:pPr>
        <w:pStyle w:val="Textparagrafu"/>
        <w:spacing w:before="0"/>
        <w:ind w:firstLine="0"/>
        <w:rPr>
          <w:bCs/>
        </w:rPr>
      </w:pPr>
      <w:r>
        <w:rPr>
          <w:bCs/>
        </w:rPr>
        <w:t>2) Odstupné se zvyšuje v případě, že zaměstnanec, s nímž má být rozvázán pracovní poměr pro jeho nadbytečnost, skončí pracovní poměr dohodou před uplynutím výpovědní doby, a</w:t>
      </w:r>
      <w:r w:rsidR="00C5584F">
        <w:rPr>
          <w:bCs/>
        </w:rPr>
        <w:t> </w:t>
      </w:r>
      <w:r>
        <w:rPr>
          <w:bCs/>
        </w:rPr>
        <w:t>to</w:t>
      </w:r>
      <w:r w:rsidR="00C5584F">
        <w:rPr>
          <w:bCs/>
        </w:rPr>
        <w:t> </w:t>
      </w:r>
      <w:r>
        <w:rPr>
          <w:bCs/>
        </w:rPr>
        <w:t>na …. násobek průměrného výdělku. V dohodě se zaměstnancem bude sjednána konkrétní doba dřívějšího skončení pracovního poměru před uplynutím výpovědní doby a</w:t>
      </w:r>
      <w:r w:rsidR="00F215B9">
        <w:rPr>
          <w:bCs/>
        </w:rPr>
        <w:t> </w:t>
      </w:r>
      <w:r>
        <w:rPr>
          <w:bCs/>
        </w:rPr>
        <w:t>tomu odpovídající výše odstupného.</w:t>
      </w:r>
    </w:p>
    <w:p w14:paraId="384CEE88" w14:textId="77777777" w:rsidR="00B65FD9" w:rsidRPr="008E608B" w:rsidRDefault="006F22F8" w:rsidP="008E608B">
      <w:pPr>
        <w:pStyle w:val="Textparagrafu"/>
        <w:ind w:firstLine="0"/>
        <w:rPr>
          <w:bCs/>
          <w:i/>
          <w:iCs/>
        </w:rPr>
      </w:pPr>
      <w:r>
        <w:rPr>
          <w:bCs/>
          <w:i/>
          <w:iCs/>
        </w:rPr>
        <w:t>Pozn</w:t>
      </w:r>
      <w:r w:rsidR="00953499">
        <w:rPr>
          <w:bCs/>
          <w:i/>
          <w:iCs/>
        </w:rPr>
        <w:t>.: Odstupné se zvýší o částku rovnající se platu, který by zaměstnanec obdržel, pokud by jeho pracovní poměr neskončil před uplynutím výpovědní doby, to je plat za období od</w:t>
      </w:r>
      <w:r w:rsidR="00C5584F">
        <w:rPr>
          <w:bCs/>
          <w:i/>
          <w:iCs/>
        </w:rPr>
        <w:t> </w:t>
      </w:r>
      <w:r w:rsidR="00953499">
        <w:rPr>
          <w:bCs/>
          <w:i/>
          <w:iCs/>
        </w:rPr>
        <w:t>začátku výpovědní doby do jejího uplynutí. Použije se v případě, že se zaměstnanec dohodne se zaměstnavatelem na rozvázání pracovního poměru</w:t>
      </w:r>
      <w:r w:rsidR="00D26AEF">
        <w:rPr>
          <w:bCs/>
          <w:i/>
          <w:iCs/>
        </w:rPr>
        <w:t>,</w:t>
      </w:r>
      <w:r w:rsidR="00953499">
        <w:rPr>
          <w:bCs/>
          <w:i/>
          <w:iCs/>
        </w:rPr>
        <w:t xml:space="preserve"> a to z důvodů, které by jinak vedly k výpovědi podle § 52, písm. a) – c) ZP a ke skončení pracovního poměru tak</w:t>
      </w:r>
      <w:r w:rsidR="00F215B9">
        <w:rPr>
          <w:bCs/>
          <w:i/>
          <w:iCs/>
        </w:rPr>
        <w:t> </w:t>
      </w:r>
      <w:r w:rsidR="00953499">
        <w:rPr>
          <w:bCs/>
          <w:i/>
          <w:iCs/>
        </w:rPr>
        <w:t>dojde dříve, než kdyby zaměstnanec dostal výpověď. Takovýto postup nemá žádný zvýšený dopad do</w:t>
      </w:r>
      <w:r w:rsidR="00D26AEF">
        <w:rPr>
          <w:bCs/>
          <w:i/>
          <w:iCs/>
        </w:rPr>
        <w:t> </w:t>
      </w:r>
      <w:r w:rsidR="00953499">
        <w:rPr>
          <w:bCs/>
          <w:i/>
          <w:iCs/>
        </w:rPr>
        <w:t>rozpočtu školy. Čím dříve skončí pracovní poměr, tím více může být zvýšeno odst</w:t>
      </w:r>
      <w:r w:rsidR="00C5584F">
        <w:rPr>
          <w:bCs/>
          <w:i/>
          <w:iCs/>
        </w:rPr>
        <w:t>upné.</w:t>
      </w:r>
    </w:p>
    <w:p w14:paraId="7A67ACD2" w14:textId="77777777" w:rsidR="0021276B" w:rsidRDefault="0021276B" w:rsidP="0021276B">
      <w:pPr>
        <w:spacing w:before="120"/>
        <w:jc w:val="both"/>
        <w:rPr>
          <w:sz w:val="24"/>
        </w:rPr>
      </w:pPr>
    </w:p>
    <w:p w14:paraId="765DF730" w14:textId="77777777" w:rsidR="0021332C" w:rsidRDefault="0021332C" w:rsidP="0021276B">
      <w:pPr>
        <w:spacing w:before="120"/>
        <w:jc w:val="both"/>
        <w:rPr>
          <w:sz w:val="24"/>
        </w:rPr>
      </w:pPr>
    </w:p>
    <w:p w14:paraId="0DE0D2DE" w14:textId="77777777" w:rsidR="0021276B" w:rsidRDefault="0021276B" w:rsidP="0021276B">
      <w:pPr>
        <w:pStyle w:val="Nadpis1"/>
      </w:pPr>
      <w:r>
        <w:t>IV. BEZPEČNOST A OCHRANA ZDRAVÍ PŘI PRÁCI</w:t>
      </w:r>
    </w:p>
    <w:p w14:paraId="05064DD1" w14:textId="77777777" w:rsidR="00C10EE2" w:rsidRDefault="00A66EDD" w:rsidP="00412DF4">
      <w:pPr>
        <w:spacing w:before="120"/>
        <w:jc w:val="both"/>
        <w:rPr>
          <w:sz w:val="24"/>
        </w:rPr>
      </w:pPr>
      <w:r>
        <w:rPr>
          <w:b/>
          <w:bCs/>
          <w:sz w:val="24"/>
        </w:rPr>
        <w:t>3</w:t>
      </w:r>
      <w:r w:rsidR="000500A0">
        <w:rPr>
          <w:b/>
          <w:bCs/>
          <w:sz w:val="24"/>
        </w:rPr>
        <w:t>8</w:t>
      </w:r>
      <w:r w:rsidR="00C33CE0">
        <w:rPr>
          <w:b/>
          <w:bCs/>
          <w:sz w:val="24"/>
        </w:rPr>
        <w:t xml:space="preserve">. </w:t>
      </w:r>
      <w:r w:rsidR="00C33CE0">
        <w:rPr>
          <w:sz w:val="24"/>
        </w:rPr>
        <w:t>Zaměstnavatel se zavazuje projednat s dostatečným předstihem podstatná opatření týkající se bezpečnosti a ochrany zdraví při práci, organizaci školení o právních a ostatních předpisech k zajištění bezpečnosti a ochrany zdraví při práci.</w:t>
      </w:r>
    </w:p>
    <w:p w14:paraId="5DE4031F" w14:textId="77777777" w:rsidR="00C33CE0" w:rsidRDefault="005C1F1D" w:rsidP="00412DF4">
      <w:pPr>
        <w:spacing w:before="120"/>
        <w:jc w:val="both"/>
        <w:rPr>
          <w:sz w:val="24"/>
        </w:rPr>
      </w:pPr>
      <w:r>
        <w:rPr>
          <w:sz w:val="24"/>
        </w:rPr>
        <w:t>Zaměstnavatel se zavazuje projednat předem s odborovou organizací hromadnou úpravu pracovní doby, práci přesčas, nařízenou práci ve dnech pracovního klidu a v noci se zřetelem na bezpečnost a ochranu zdraví.</w:t>
      </w:r>
    </w:p>
    <w:p w14:paraId="0F589EF2" w14:textId="77777777" w:rsidR="005C1F1D" w:rsidRPr="00C33CE0" w:rsidRDefault="005C1F1D" w:rsidP="00F46506">
      <w:pPr>
        <w:jc w:val="both"/>
        <w:rPr>
          <w:sz w:val="24"/>
        </w:rPr>
      </w:pPr>
    </w:p>
    <w:p w14:paraId="55D665DB" w14:textId="77777777" w:rsidR="005C1F1D" w:rsidRPr="005C1F1D" w:rsidRDefault="005C1F1D" w:rsidP="00F46506">
      <w:pPr>
        <w:jc w:val="both"/>
        <w:rPr>
          <w:b/>
          <w:sz w:val="24"/>
          <w:u w:val="single"/>
        </w:rPr>
      </w:pPr>
      <w:r w:rsidRPr="005C1F1D">
        <w:rPr>
          <w:b/>
          <w:sz w:val="24"/>
        </w:rPr>
        <w:t>3</w:t>
      </w:r>
      <w:r w:rsidR="000500A0">
        <w:rPr>
          <w:b/>
          <w:sz w:val="24"/>
        </w:rPr>
        <w:t>9</w:t>
      </w:r>
      <w:r w:rsidRPr="005C1F1D">
        <w:rPr>
          <w:b/>
          <w:sz w:val="24"/>
        </w:rPr>
        <w:t xml:space="preserve">. </w:t>
      </w:r>
      <w:r w:rsidRPr="005C1F1D">
        <w:rPr>
          <w:b/>
          <w:sz w:val="24"/>
          <w:u w:val="single"/>
        </w:rPr>
        <w:t>Poskytování osobních ochranných pracovních prostředků</w:t>
      </w:r>
    </w:p>
    <w:p w14:paraId="1D0E6863" w14:textId="77777777" w:rsidR="005C1F1D" w:rsidRPr="005C1F1D" w:rsidRDefault="005C1F1D" w:rsidP="00F46506">
      <w:pPr>
        <w:jc w:val="both"/>
        <w:rPr>
          <w:sz w:val="24"/>
        </w:rPr>
      </w:pPr>
      <w:r w:rsidRPr="005C1F1D">
        <w:rPr>
          <w:sz w:val="24"/>
        </w:rPr>
        <w:lastRenderedPageBreak/>
        <w:t xml:space="preserve">Zaměstnavatel se zavazuje vydat, po předchozím projednání s odbory, seznam osobních ochranných pracovních prostředků (OOPP) na základě zhodnocených rizik a konkrétních podmínek na pracovištích. </w:t>
      </w:r>
    </w:p>
    <w:p w14:paraId="4CC77209" w14:textId="77777777" w:rsidR="005C1F1D" w:rsidRPr="005C1F1D" w:rsidRDefault="005C1F1D" w:rsidP="005C1F1D">
      <w:pPr>
        <w:spacing w:before="120"/>
        <w:jc w:val="both"/>
        <w:rPr>
          <w:sz w:val="24"/>
        </w:rPr>
      </w:pPr>
      <w:r w:rsidRPr="005C1F1D">
        <w:rPr>
          <w:sz w:val="24"/>
        </w:rPr>
        <w:t xml:space="preserve">Zaměstnavatel se zavazuje udržovat OOPP v použitelném stavu praním, čištěním                     a opravami na vlastní náklady. </w:t>
      </w:r>
    </w:p>
    <w:p w14:paraId="1A6E9578" w14:textId="77777777" w:rsidR="005C1F1D" w:rsidRPr="005C1F1D" w:rsidRDefault="005C1F1D" w:rsidP="00F46506">
      <w:pPr>
        <w:jc w:val="both"/>
        <w:rPr>
          <w:sz w:val="24"/>
        </w:rPr>
      </w:pPr>
    </w:p>
    <w:p w14:paraId="1F68DA0A" w14:textId="77777777" w:rsidR="005C1F1D" w:rsidRPr="005C1F1D" w:rsidRDefault="000500A0" w:rsidP="00F46506">
      <w:pPr>
        <w:jc w:val="both"/>
        <w:rPr>
          <w:b/>
          <w:sz w:val="24"/>
          <w:u w:val="single"/>
        </w:rPr>
      </w:pPr>
      <w:r>
        <w:rPr>
          <w:b/>
          <w:sz w:val="24"/>
        </w:rPr>
        <w:t>40</w:t>
      </w:r>
      <w:r w:rsidR="005C1F1D" w:rsidRPr="005C1F1D">
        <w:rPr>
          <w:b/>
          <w:sz w:val="24"/>
        </w:rPr>
        <w:t xml:space="preserve">. </w:t>
      </w:r>
      <w:r w:rsidR="005C1F1D" w:rsidRPr="005C1F1D">
        <w:rPr>
          <w:b/>
          <w:sz w:val="24"/>
          <w:u w:val="single"/>
        </w:rPr>
        <w:t>Vybavení pracovišť hygienickými a zdravotnickými potřebami</w:t>
      </w:r>
    </w:p>
    <w:p w14:paraId="14816303" w14:textId="77777777" w:rsidR="005C1F1D" w:rsidRPr="005C1F1D" w:rsidRDefault="005C1F1D" w:rsidP="00F46506">
      <w:pPr>
        <w:jc w:val="both"/>
        <w:rPr>
          <w:sz w:val="24"/>
        </w:rPr>
      </w:pPr>
      <w:r w:rsidRPr="005C1F1D">
        <w:rPr>
          <w:sz w:val="24"/>
        </w:rPr>
        <w:t xml:space="preserve">Zaměstnavatel se zavazuje vybavit jednotlivá pracoviště zaměstnavatele základními hygienickými a zdravotnickými potřebami minimálně v následujícím rozsahu: tekoucí teplá voda, mýdlo, vysoušeč rukou nebo papírové ručníky, toaletní papír, odpadkové koše, lékárnička vybavená v rozsahu dohodnutém s příslušným zařízením poskytujícím </w:t>
      </w:r>
      <w:r w:rsidR="000500A0">
        <w:rPr>
          <w:sz w:val="24"/>
        </w:rPr>
        <w:t>pracovnělékařské služby</w:t>
      </w:r>
      <w:r w:rsidRPr="005C1F1D">
        <w:rPr>
          <w:sz w:val="24"/>
        </w:rPr>
        <w:t>.</w:t>
      </w:r>
    </w:p>
    <w:p w14:paraId="42C03877" w14:textId="77777777" w:rsidR="005C1F1D" w:rsidRPr="005C1F1D" w:rsidRDefault="000500A0" w:rsidP="008E608B">
      <w:pPr>
        <w:jc w:val="both"/>
        <w:rPr>
          <w:b/>
          <w:sz w:val="24"/>
          <w:u w:val="single"/>
        </w:rPr>
      </w:pPr>
      <w:r>
        <w:rPr>
          <w:b/>
          <w:sz w:val="24"/>
        </w:rPr>
        <w:t>41</w:t>
      </w:r>
      <w:r w:rsidR="005C1F1D" w:rsidRPr="005C1F1D">
        <w:rPr>
          <w:b/>
          <w:sz w:val="24"/>
        </w:rPr>
        <w:t xml:space="preserve">. </w:t>
      </w:r>
      <w:r w:rsidR="005C1F1D" w:rsidRPr="005C1F1D">
        <w:rPr>
          <w:b/>
          <w:sz w:val="24"/>
          <w:u w:val="single"/>
        </w:rPr>
        <w:t>Prověrky BOZP na pracovištích</w:t>
      </w:r>
    </w:p>
    <w:p w14:paraId="634306EB" w14:textId="77777777" w:rsidR="005C1F1D" w:rsidRPr="005C1F1D" w:rsidRDefault="005C1F1D" w:rsidP="008E608B">
      <w:pPr>
        <w:jc w:val="both"/>
        <w:rPr>
          <w:sz w:val="24"/>
        </w:rPr>
      </w:pPr>
      <w:r w:rsidRPr="005C1F1D">
        <w:rPr>
          <w:sz w:val="24"/>
        </w:rPr>
        <w:t>Zaměstnavatel se zavazuje na základě dohody s odbory a za účasti</w:t>
      </w:r>
      <w:r w:rsidR="0055262C">
        <w:rPr>
          <w:sz w:val="24"/>
        </w:rPr>
        <w:t xml:space="preserve"> pověřeného člena základní organizace</w:t>
      </w:r>
      <w:r w:rsidR="000500A0">
        <w:rPr>
          <w:sz w:val="24"/>
        </w:rPr>
        <w:t>, případně svazového inspektora bezpečnosti práce</w:t>
      </w:r>
      <w:r w:rsidRPr="005C1F1D">
        <w:rPr>
          <w:sz w:val="24"/>
        </w:rPr>
        <w:t xml:space="preserve"> zorganizovat</w:t>
      </w:r>
      <w:r w:rsidR="0055262C">
        <w:rPr>
          <w:sz w:val="24"/>
        </w:rPr>
        <w:t xml:space="preserve"> nejméně jednou v</w:t>
      </w:r>
      <w:r w:rsidR="000500A0">
        <w:rPr>
          <w:sz w:val="24"/>
        </w:rPr>
        <w:t> </w:t>
      </w:r>
      <w:r w:rsidR="0055262C">
        <w:rPr>
          <w:sz w:val="24"/>
        </w:rPr>
        <w:t>roce</w:t>
      </w:r>
      <w:r w:rsidRPr="005C1F1D">
        <w:rPr>
          <w:sz w:val="24"/>
        </w:rPr>
        <w:t xml:space="preserve"> na všech pracovištích prověrky BOZP, a</w:t>
      </w:r>
      <w:r w:rsidR="0055262C">
        <w:rPr>
          <w:sz w:val="24"/>
        </w:rPr>
        <w:t> </w:t>
      </w:r>
      <w:r w:rsidRPr="005C1F1D">
        <w:rPr>
          <w:sz w:val="24"/>
        </w:rPr>
        <w:t>to</w:t>
      </w:r>
      <w:r w:rsidR="0055262C">
        <w:rPr>
          <w:sz w:val="24"/>
        </w:rPr>
        <w:t> </w:t>
      </w:r>
      <w:r w:rsidRPr="005C1F1D">
        <w:rPr>
          <w:sz w:val="24"/>
        </w:rPr>
        <w:t>nejpozději do ......... , pořídit z prověrek zprávu a vypracovat plán ozdravných opatření s</w:t>
      </w:r>
      <w:r w:rsidR="0055262C">
        <w:rPr>
          <w:sz w:val="24"/>
        </w:rPr>
        <w:t> </w:t>
      </w:r>
      <w:r w:rsidRPr="005C1F1D">
        <w:rPr>
          <w:sz w:val="24"/>
        </w:rPr>
        <w:t xml:space="preserve">uvedením termínů a způsobu odstranění zjištěných závad. </w:t>
      </w:r>
    </w:p>
    <w:p w14:paraId="1D6D4F79" w14:textId="77777777" w:rsidR="005C1F1D" w:rsidRPr="005C1F1D" w:rsidRDefault="005C1F1D" w:rsidP="005C1F1D">
      <w:pPr>
        <w:spacing w:before="120"/>
        <w:jc w:val="both"/>
        <w:rPr>
          <w:sz w:val="24"/>
        </w:rPr>
      </w:pPr>
      <w:r w:rsidRPr="005C1F1D">
        <w:rPr>
          <w:sz w:val="24"/>
        </w:rPr>
        <w:t xml:space="preserve">Zpráva bude s odbory projednána nejpozději do </w:t>
      </w:r>
      <w:r w:rsidR="008E608B">
        <w:rPr>
          <w:sz w:val="24"/>
        </w:rPr>
        <w:t>..</w:t>
      </w:r>
      <w:r w:rsidRPr="005C1F1D">
        <w:rPr>
          <w:sz w:val="24"/>
        </w:rPr>
        <w:t>....... po uskutečnění prověrek.</w:t>
      </w:r>
    </w:p>
    <w:p w14:paraId="058E903B" w14:textId="77777777" w:rsidR="005C1F1D" w:rsidRPr="005C1F1D" w:rsidRDefault="005C1F1D" w:rsidP="005C1F1D">
      <w:pPr>
        <w:spacing w:before="120"/>
        <w:jc w:val="both"/>
        <w:rPr>
          <w:sz w:val="24"/>
        </w:rPr>
      </w:pPr>
      <w:r w:rsidRPr="005C1F1D">
        <w:rPr>
          <w:sz w:val="24"/>
        </w:rPr>
        <w:t>První kontrola odstranění závad se uskuteční nejpozději do ......... po projednání zprávy.</w:t>
      </w:r>
    </w:p>
    <w:p w14:paraId="493FCE8C" w14:textId="77777777" w:rsidR="00935B04" w:rsidRDefault="00935B04" w:rsidP="008E608B">
      <w:pPr>
        <w:jc w:val="both"/>
        <w:rPr>
          <w:b/>
          <w:sz w:val="24"/>
        </w:rPr>
      </w:pPr>
    </w:p>
    <w:p w14:paraId="2FE3A3A8" w14:textId="77777777" w:rsidR="0055262C" w:rsidRPr="0055262C" w:rsidRDefault="000500A0" w:rsidP="008E608B">
      <w:pPr>
        <w:jc w:val="both"/>
        <w:rPr>
          <w:b/>
          <w:sz w:val="24"/>
          <w:u w:val="single"/>
        </w:rPr>
      </w:pPr>
      <w:r>
        <w:rPr>
          <w:b/>
          <w:sz w:val="24"/>
        </w:rPr>
        <w:t>42</w:t>
      </w:r>
      <w:r w:rsidR="0055262C" w:rsidRPr="0055262C">
        <w:rPr>
          <w:b/>
          <w:sz w:val="24"/>
        </w:rPr>
        <w:t xml:space="preserve">. </w:t>
      </w:r>
      <w:r w:rsidR="0055262C" w:rsidRPr="0055262C">
        <w:rPr>
          <w:b/>
          <w:sz w:val="24"/>
          <w:u w:val="single"/>
        </w:rPr>
        <w:t>Zabezpečení práva kontroly stavu BOZP</w:t>
      </w:r>
    </w:p>
    <w:p w14:paraId="4B0A32DB" w14:textId="77777777" w:rsidR="0055262C" w:rsidRPr="0055262C" w:rsidRDefault="0055262C" w:rsidP="008E608B">
      <w:pPr>
        <w:jc w:val="both"/>
        <w:rPr>
          <w:sz w:val="24"/>
        </w:rPr>
      </w:pPr>
      <w:r w:rsidRPr="0055262C">
        <w:rPr>
          <w:sz w:val="24"/>
        </w:rPr>
        <w:t>Zaměstnavatel se zavazuje pokynem vedoucím zaměstnancům organizačně zajistit výkon práva kontroly odborových orgánů (§ 322 ZP), zejména oprávnění vstupu SIBP na všechna pracoviště zaměstnavatele a předložení všech požadovaných informací a podkladů z oblasti BOZP.</w:t>
      </w:r>
    </w:p>
    <w:p w14:paraId="614DD8B1" w14:textId="77777777" w:rsidR="005C1F1D" w:rsidRPr="005C1F1D" w:rsidRDefault="005C1F1D" w:rsidP="008E608B">
      <w:pPr>
        <w:jc w:val="both"/>
        <w:rPr>
          <w:sz w:val="24"/>
        </w:rPr>
      </w:pPr>
    </w:p>
    <w:p w14:paraId="027EF60A" w14:textId="77777777" w:rsidR="005C1F1D" w:rsidRPr="005C1F1D" w:rsidRDefault="00935B04" w:rsidP="008E608B">
      <w:pPr>
        <w:jc w:val="both"/>
        <w:rPr>
          <w:b/>
          <w:sz w:val="24"/>
          <w:u w:val="single"/>
        </w:rPr>
      </w:pPr>
      <w:r>
        <w:rPr>
          <w:b/>
          <w:sz w:val="24"/>
        </w:rPr>
        <w:t>4</w:t>
      </w:r>
      <w:r w:rsidR="000500A0">
        <w:rPr>
          <w:b/>
          <w:sz w:val="24"/>
        </w:rPr>
        <w:t>3</w:t>
      </w:r>
      <w:r w:rsidR="005C1F1D" w:rsidRPr="005C1F1D">
        <w:rPr>
          <w:b/>
          <w:sz w:val="24"/>
        </w:rPr>
        <w:t xml:space="preserve">. </w:t>
      </w:r>
      <w:r w:rsidR="005C1F1D" w:rsidRPr="005C1F1D">
        <w:rPr>
          <w:b/>
          <w:sz w:val="24"/>
          <w:u w:val="single"/>
        </w:rPr>
        <w:t xml:space="preserve">Odstraňování nedostatků BOZP </w:t>
      </w:r>
    </w:p>
    <w:p w14:paraId="5BB19B26" w14:textId="77777777" w:rsidR="005C1F1D" w:rsidRPr="005C1F1D" w:rsidRDefault="005C1F1D" w:rsidP="008E608B">
      <w:pPr>
        <w:jc w:val="both"/>
        <w:rPr>
          <w:b/>
          <w:sz w:val="24"/>
        </w:rPr>
      </w:pPr>
      <w:r w:rsidRPr="005C1F1D">
        <w:rPr>
          <w:sz w:val="24"/>
        </w:rPr>
        <w:t>Zaměstnavatel se zavazuje odstraňovat nedostatky zjištěné svazovými inspektory BOZP při</w:t>
      </w:r>
      <w:r w:rsidR="00935B04">
        <w:rPr>
          <w:sz w:val="24"/>
        </w:rPr>
        <w:t> </w:t>
      </w:r>
      <w:r w:rsidRPr="005C1F1D">
        <w:rPr>
          <w:sz w:val="24"/>
        </w:rPr>
        <w:t xml:space="preserve">kontrole </w:t>
      </w:r>
      <w:r w:rsidR="00081C67" w:rsidRPr="005C1F1D">
        <w:rPr>
          <w:sz w:val="24"/>
        </w:rPr>
        <w:t>BOZP na</w:t>
      </w:r>
      <w:r w:rsidRPr="005C1F1D">
        <w:rPr>
          <w:sz w:val="24"/>
        </w:rPr>
        <w:t xml:space="preserve"> </w:t>
      </w:r>
      <w:r w:rsidR="00081C67" w:rsidRPr="005C1F1D">
        <w:rPr>
          <w:sz w:val="24"/>
        </w:rPr>
        <w:t>pracovištích a</w:t>
      </w:r>
      <w:r w:rsidRPr="005C1F1D">
        <w:rPr>
          <w:sz w:val="24"/>
        </w:rPr>
        <w:t xml:space="preserve"> v případě potřeby ihned jednat se zřizovatelem za</w:t>
      </w:r>
      <w:r w:rsidR="00935B04">
        <w:rPr>
          <w:sz w:val="24"/>
        </w:rPr>
        <w:t> </w:t>
      </w:r>
      <w:r w:rsidRPr="005C1F1D">
        <w:rPr>
          <w:sz w:val="24"/>
        </w:rPr>
        <w:t>účelem urychleného zjednání nápravy.</w:t>
      </w:r>
      <w:r w:rsidRPr="005C1F1D">
        <w:rPr>
          <w:b/>
          <w:sz w:val="24"/>
        </w:rPr>
        <w:t xml:space="preserve">  </w:t>
      </w:r>
    </w:p>
    <w:p w14:paraId="4799DF84" w14:textId="77777777" w:rsidR="005C1F1D" w:rsidRPr="005C1F1D" w:rsidRDefault="005C1F1D" w:rsidP="008E608B">
      <w:pPr>
        <w:jc w:val="both"/>
        <w:rPr>
          <w:sz w:val="24"/>
        </w:rPr>
      </w:pPr>
    </w:p>
    <w:p w14:paraId="7520AC35" w14:textId="77777777" w:rsidR="005C1F1D" w:rsidRPr="005C1F1D" w:rsidRDefault="005C1F1D" w:rsidP="008E608B">
      <w:pPr>
        <w:jc w:val="both"/>
        <w:rPr>
          <w:b/>
          <w:sz w:val="24"/>
          <w:u w:val="single"/>
        </w:rPr>
      </w:pPr>
      <w:r w:rsidRPr="005C1F1D">
        <w:rPr>
          <w:b/>
          <w:sz w:val="24"/>
        </w:rPr>
        <w:t>4</w:t>
      </w:r>
      <w:r w:rsidR="00B52AD5">
        <w:rPr>
          <w:b/>
          <w:sz w:val="24"/>
        </w:rPr>
        <w:t>4</w:t>
      </w:r>
      <w:r w:rsidRPr="005C1F1D">
        <w:rPr>
          <w:b/>
          <w:sz w:val="24"/>
        </w:rPr>
        <w:t xml:space="preserve">. </w:t>
      </w:r>
      <w:r w:rsidRPr="005C1F1D">
        <w:rPr>
          <w:b/>
          <w:sz w:val="24"/>
          <w:u w:val="single"/>
        </w:rPr>
        <w:t>Prověřování plnění hygienických norem</w:t>
      </w:r>
    </w:p>
    <w:p w14:paraId="017B649E" w14:textId="77777777" w:rsidR="005C1F1D" w:rsidRPr="005C1F1D" w:rsidRDefault="005C1F1D" w:rsidP="008E608B">
      <w:pPr>
        <w:jc w:val="both"/>
        <w:rPr>
          <w:sz w:val="24"/>
        </w:rPr>
      </w:pPr>
      <w:r w:rsidRPr="005C1F1D">
        <w:rPr>
          <w:sz w:val="24"/>
        </w:rPr>
        <w:t xml:space="preserve">Zaměstnavatel se zavazuje, na základě konkrétního </w:t>
      </w:r>
      <w:r w:rsidR="00081C67" w:rsidRPr="005C1F1D">
        <w:rPr>
          <w:sz w:val="24"/>
        </w:rPr>
        <w:t>podnětu orgánu</w:t>
      </w:r>
      <w:r w:rsidRPr="005C1F1D">
        <w:rPr>
          <w:sz w:val="24"/>
        </w:rPr>
        <w:t xml:space="preserve"> odborové </w:t>
      </w:r>
      <w:r w:rsidR="00081C67" w:rsidRPr="005C1F1D">
        <w:rPr>
          <w:sz w:val="24"/>
        </w:rPr>
        <w:t xml:space="preserve">organizace, </w:t>
      </w:r>
      <w:r w:rsidR="00081C67" w:rsidRPr="005C1F1D">
        <w:rPr>
          <w:b/>
          <w:sz w:val="24"/>
        </w:rPr>
        <w:t>zajistit</w:t>
      </w:r>
      <w:r w:rsidRPr="005C1F1D">
        <w:rPr>
          <w:sz w:val="24"/>
        </w:rPr>
        <w:t xml:space="preserve"> na své náklady prověření plnění hygienických norem, a to nejpozději do ........ od</w:t>
      </w:r>
      <w:r w:rsidR="002179AA">
        <w:rPr>
          <w:sz w:val="24"/>
        </w:rPr>
        <w:t> </w:t>
      </w:r>
      <w:r w:rsidRPr="005C1F1D">
        <w:rPr>
          <w:sz w:val="24"/>
        </w:rPr>
        <w:t xml:space="preserve">doručení žádosti odborového orgánu. Zjištěné výsledky měření projedná s odbory </w:t>
      </w:r>
      <w:r w:rsidR="002179AA">
        <w:rPr>
          <w:sz w:val="24"/>
        </w:rPr>
        <w:t>n</w:t>
      </w:r>
      <w:r w:rsidRPr="005C1F1D">
        <w:rPr>
          <w:sz w:val="24"/>
        </w:rPr>
        <w:t>ejpozději do .........dnů po obdržení výsledků měření a zavazuje se přijímat na základě zjištěných výsledků účinná opatření.</w:t>
      </w:r>
    </w:p>
    <w:p w14:paraId="75CFC282" w14:textId="77777777" w:rsidR="005C1F1D" w:rsidRPr="005C1F1D" w:rsidRDefault="005C1F1D" w:rsidP="006D7022">
      <w:pPr>
        <w:jc w:val="both"/>
        <w:rPr>
          <w:sz w:val="24"/>
        </w:rPr>
      </w:pPr>
    </w:p>
    <w:p w14:paraId="3E65EF83" w14:textId="77777777" w:rsidR="005C1F1D" w:rsidRPr="005C1F1D" w:rsidRDefault="005C1F1D" w:rsidP="006D7022">
      <w:pPr>
        <w:jc w:val="both"/>
        <w:rPr>
          <w:b/>
          <w:sz w:val="24"/>
          <w:u w:val="single"/>
        </w:rPr>
      </w:pPr>
      <w:r w:rsidRPr="005C1F1D">
        <w:rPr>
          <w:b/>
          <w:sz w:val="24"/>
        </w:rPr>
        <w:t>4</w:t>
      </w:r>
      <w:r w:rsidR="00B52AD5">
        <w:rPr>
          <w:b/>
          <w:sz w:val="24"/>
        </w:rPr>
        <w:t>5</w:t>
      </w:r>
      <w:r w:rsidRPr="005C1F1D">
        <w:rPr>
          <w:b/>
          <w:sz w:val="24"/>
        </w:rPr>
        <w:t xml:space="preserve">. </w:t>
      </w:r>
      <w:r w:rsidRPr="005C1F1D">
        <w:rPr>
          <w:b/>
          <w:sz w:val="24"/>
          <w:u w:val="single"/>
        </w:rPr>
        <w:t>Informace o pracovních úrazech</w:t>
      </w:r>
    </w:p>
    <w:p w14:paraId="67A24463" w14:textId="77777777" w:rsidR="005C1F1D" w:rsidRPr="005C1F1D" w:rsidRDefault="005C1F1D" w:rsidP="006D7022">
      <w:pPr>
        <w:jc w:val="both"/>
        <w:rPr>
          <w:sz w:val="24"/>
        </w:rPr>
      </w:pPr>
      <w:r w:rsidRPr="005C1F1D">
        <w:rPr>
          <w:sz w:val="24"/>
        </w:rPr>
        <w:t>Zaměstnavatel</w:t>
      </w:r>
      <w:r w:rsidR="00935B04">
        <w:rPr>
          <w:sz w:val="24"/>
        </w:rPr>
        <w:t xml:space="preserve"> bez zbytečného odkladu ohlásí vznik pracovního úrazu zaměstnance odborové organizaci</w:t>
      </w:r>
      <w:r w:rsidR="00B52AD5">
        <w:rPr>
          <w:sz w:val="24"/>
        </w:rPr>
        <w:t>, respektuje právo odborů seznámit se s průběhem a výsledkem šetření pracovního úrazu</w:t>
      </w:r>
      <w:r w:rsidR="00935B04">
        <w:rPr>
          <w:sz w:val="24"/>
        </w:rPr>
        <w:t xml:space="preserve"> a</w:t>
      </w:r>
      <w:r w:rsidRPr="005C1F1D">
        <w:rPr>
          <w:sz w:val="24"/>
        </w:rPr>
        <w:t xml:space="preserve"> zavazuje</w:t>
      </w:r>
      <w:r w:rsidR="00935B04">
        <w:rPr>
          <w:sz w:val="24"/>
        </w:rPr>
        <w:t xml:space="preserve"> se</w:t>
      </w:r>
      <w:r w:rsidRPr="005C1F1D">
        <w:rPr>
          <w:sz w:val="24"/>
        </w:rPr>
        <w:t xml:space="preserve"> poskytnout odborům přehled o pracovních úrazech</w:t>
      </w:r>
      <w:r w:rsidR="00935B04">
        <w:rPr>
          <w:sz w:val="24"/>
        </w:rPr>
        <w:t xml:space="preserve"> a přijatých opatřeních</w:t>
      </w:r>
      <w:r w:rsidR="002179AA">
        <w:rPr>
          <w:sz w:val="24"/>
        </w:rPr>
        <w:t xml:space="preserve"> k</w:t>
      </w:r>
      <w:r w:rsidR="00935B04">
        <w:rPr>
          <w:sz w:val="24"/>
        </w:rPr>
        <w:t xml:space="preserve"> předcházení pracovních úrazů </w:t>
      </w:r>
      <w:r w:rsidRPr="005C1F1D">
        <w:rPr>
          <w:sz w:val="24"/>
        </w:rPr>
        <w:t xml:space="preserve">v rámci své působnosti vždy k 15. </w:t>
      </w:r>
      <w:smartTag w:uri="urn:schemas-microsoft-com:office:smarttags" w:element="metricconverter">
        <w:smartTagPr>
          <w:attr w:name="ProductID" w:val="1. a"/>
        </w:smartTagPr>
        <w:r w:rsidRPr="005C1F1D">
          <w:rPr>
            <w:sz w:val="24"/>
          </w:rPr>
          <w:t>1. a</w:t>
        </w:r>
      </w:smartTag>
      <w:r w:rsidRPr="005C1F1D">
        <w:rPr>
          <w:sz w:val="24"/>
        </w:rPr>
        <w:t xml:space="preserve"> 15. 9. kalendářního roku.</w:t>
      </w:r>
      <w:r w:rsidR="00935B04">
        <w:rPr>
          <w:sz w:val="24"/>
        </w:rPr>
        <w:t xml:space="preserve"> </w:t>
      </w:r>
      <w:r w:rsidRPr="005C1F1D">
        <w:rPr>
          <w:sz w:val="24"/>
        </w:rPr>
        <w:t xml:space="preserve"> </w:t>
      </w:r>
    </w:p>
    <w:p w14:paraId="572674F6" w14:textId="77777777" w:rsidR="005C1F1D" w:rsidRPr="005C1F1D" w:rsidRDefault="005C1F1D" w:rsidP="005C1F1D">
      <w:pPr>
        <w:rPr>
          <w:sz w:val="24"/>
        </w:rPr>
      </w:pPr>
    </w:p>
    <w:p w14:paraId="7961E9E4" w14:textId="77777777" w:rsidR="005C1F1D" w:rsidRPr="005C1F1D" w:rsidRDefault="005C1F1D" w:rsidP="005C1F1D">
      <w:pPr>
        <w:jc w:val="both"/>
      </w:pPr>
      <w:r w:rsidRPr="005C1F1D">
        <w:rPr>
          <w:b/>
          <w:sz w:val="24"/>
        </w:rPr>
        <w:t>4</w:t>
      </w:r>
      <w:r w:rsidR="00B52AD5">
        <w:rPr>
          <w:b/>
          <w:sz w:val="24"/>
        </w:rPr>
        <w:t>6</w:t>
      </w:r>
      <w:r w:rsidRPr="005C1F1D">
        <w:rPr>
          <w:b/>
          <w:sz w:val="24"/>
        </w:rPr>
        <w:t xml:space="preserve">. </w:t>
      </w:r>
      <w:r w:rsidRPr="005C1F1D">
        <w:rPr>
          <w:b/>
          <w:sz w:val="24"/>
          <w:u w:val="single"/>
        </w:rPr>
        <w:t>Vyhledávání a posouzení rizik</w:t>
      </w:r>
    </w:p>
    <w:p w14:paraId="3C56B894" w14:textId="77777777" w:rsidR="002F0FE7" w:rsidRPr="008E608B" w:rsidRDefault="005C1F1D" w:rsidP="008E608B">
      <w:pPr>
        <w:jc w:val="both"/>
      </w:pPr>
      <w:r w:rsidRPr="005C1F1D">
        <w:rPr>
          <w:sz w:val="24"/>
        </w:rPr>
        <w:t>Zaměstnavatel</w:t>
      </w:r>
      <w:r w:rsidR="002179AA">
        <w:rPr>
          <w:sz w:val="24"/>
        </w:rPr>
        <w:t xml:space="preserve"> ve spolupráci s osobou odborně způsobilou v prevenci rizik dle příslušných ustanovení zákona č. 309/2005 Sb.</w:t>
      </w:r>
      <w:r w:rsidRPr="005C1F1D">
        <w:rPr>
          <w:sz w:val="24"/>
        </w:rPr>
        <w:t xml:space="preserve"> se zavazuje provést do …………….  vyhledání a</w:t>
      </w:r>
      <w:r w:rsidR="002179AA">
        <w:rPr>
          <w:sz w:val="24"/>
        </w:rPr>
        <w:t> </w:t>
      </w:r>
      <w:r w:rsidRPr="005C1F1D">
        <w:rPr>
          <w:sz w:val="24"/>
        </w:rPr>
        <w:t xml:space="preserve">posouzení všech rizik na všech pracovištích zaměstnavatele tak, aby bylo zřejmé, o jaká rizika jde, u </w:t>
      </w:r>
      <w:r w:rsidRPr="005C1F1D">
        <w:rPr>
          <w:sz w:val="24"/>
        </w:rPr>
        <w:lastRenderedPageBreak/>
        <w:t>kterých prací a na kterých pracovištích se vyskytují, kolika zaměstnanců se týkají a co je jejich příčinou a zdrojem. S těmito riziky a s příslušnými opatřeními k prevenci rizik seznámí zaměstnance do ……….</w:t>
      </w:r>
    </w:p>
    <w:p w14:paraId="65F3DD34" w14:textId="77777777" w:rsidR="002F0FE7" w:rsidRPr="00412DF4" w:rsidRDefault="002F0FE7" w:rsidP="00412DF4">
      <w:pPr>
        <w:spacing w:before="120"/>
        <w:jc w:val="both"/>
        <w:rPr>
          <w:b/>
          <w:bCs/>
          <w:sz w:val="24"/>
        </w:rPr>
      </w:pPr>
    </w:p>
    <w:p w14:paraId="577A131E" w14:textId="77777777" w:rsidR="0021332C" w:rsidRDefault="0021332C" w:rsidP="00C10EE2">
      <w:pPr>
        <w:pStyle w:val="Nadpis1"/>
        <w:ind w:firstLine="1"/>
        <w:jc w:val="center"/>
      </w:pPr>
    </w:p>
    <w:p w14:paraId="013C5013" w14:textId="77777777" w:rsidR="0021276B" w:rsidRDefault="0021276B" w:rsidP="00C10EE2">
      <w:pPr>
        <w:pStyle w:val="Nadpis1"/>
        <w:ind w:firstLine="1"/>
        <w:jc w:val="center"/>
      </w:pPr>
      <w:r>
        <w:t>V. PÉČE O ZAMĚSTNANCE</w:t>
      </w:r>
    </w:p>
    <w:p w14:paraId="773C131B" w14:textId="77777777" w:rsidR="000C0067" w:rsidRDefault="000C0067" w:rsidP="000C0067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47. </w:t>
      </w:r>
      <w:r>
        <w:rPr>
          <w:b/>
          <w:sz w:val="24"/>
          <w:u w:val="single"/>
        </w:rPr>
        <w:t>Stravování</w:t>
      </w:r>
    </w:p>
    <w:p w14:paraId="56B5E66C" w14:textId="77777777" w:rsidR="000C0067" w:rsidRDefault="000C0067" w:rsidP="000C0067">
      <w:pPr>
        <w:jc w:val="both"/>
        <w:rPr>
          <w:b/>
          <w:sz w:val="24"/>
          <w:u w:val="single"/>
        </w:rPr>
      </w:pPr>
    </w:p>
    <w:p w14:paraId="1B55A191" w14:textId="77777777" w:rsidR="000C0067" w:rsidRPr="001C0B64" w:rsidRDefault="000C0067" w:rsidP="000C0067">
      <w:pPr>
        <w:jc w:val="both"/>
        <w:rPr>
          <w:b/>
          <w:sz w:val="24"/>
        </w:rPr>
      </w:pPr>
      <w:r w:rsidRPr="001C0B64">
        <w:rPr>
          <w:b/>
          <w:sz w:val="24"/>
        </w:rPr>
        <w:t>1)</w:t>
      </w:r>
      <w:r>
        <w:rPr>
          <w:b/>
          <w:sz w:val="24"/>
        </w:rPr>
        <w:t xml:space="preserve"> Zaměstnavatel se zavazuje zajistit stravování zaměstnanců v souladu s právními předpisy upravujícími stravování zaměstnanců.</w:t>
      </w:r>
    </w:p>
    <w:p w14:paraId="3F23F378" w14:textId="77777777" w:rsidR="000C0067" w:rsidRDefault="000C0067" w:rsidP="000C0067">
      <w:pPr>
        <w:jc w:val="both"/>
        <w:rPr>
          <w:bCs/>
          <w:sz w:val="24"/>
        </w:rPr>
      </w:pPr>
      <w:r w:rsidRPr="001C0B64">
        <w:rPr>
          <w:b/>
          <w:sz w:val="24"/>
        </w:rPr>
        <w:t>2)</w:t>
      </w:r>
      <w:r>
        <w:rPr>
          <w:bCs/>
          <w:sz w:val="24"/>
        </w:rPr>
        <w:t xml:space="preserve"> Zaměstnavatel se zavazuje zajistit stravování prostřednictvím organizační složky státu, právnické nebo fyzické osoby v případech, kdy je vlastní zařízení závodního stravování mimo provoz. Náklady na stravování a příspěvek z FKSP poskytne zaměstnavatel zaměstnancům ve stejné výši, jako při zajištění stravování ve vlastním </w:t>
      </w:r>
      <w:r>
        <w:rPr>
          <w:b/>
          <w:sz w:val="24"/>
        </w:rPr>
        <w:t>stravovacím</w:t>
      </w:r>
      <w:r>
        <w:rPr>
          <w:bCs/>
          <w:sz w:val="24"/>
        </w:rPr>
        <w:t xml:space="preserve"> zařízení.</w:t>
      </w:r>
    </w:p>
    <w:p w14:paraId="61401A7C" w14:textId="77777777" w:rsidR="000C0067" w:rsidRPr="00984A6E" w:rsidRDefault="000C0067" w:rsidP="000C0067">
      <w:pPr>
        <w:spacing w:before="120"/>
        <w:jc w:val="both"/>
        <w:rPr>
          <w:bCs/>
          <w:i/>
          <w:iCs/>
          <w:sz w:val="24"/>
        </w:rPr>
      </w:pPr>
      <w:r>
        <w:rPr>
          <w:bCs/>
          <w:i/>
          <w:iCs/>
          <w:sz w:val="24"/>
        </w:rPr>
        <w:t>Pozn.: Nelze u důchodců a u zaměstnanců pracujících na dohody o pracích konaných mimo pracovní poměr.</w:t>
      </w:r>
    </w:p>
    <w:p w14:paraId="7344E35B" w14:textId="77777777" w:rsidR="000C0067" w:rsidRDefault="000C0067" w:rsidP="000C0067">
      <w:pPr>
        <w:spacing w:before="120"/>
        <w:jc w:val="both"/>
        <w:rPr>
          <w:sz w:val="24"/>
        </w:rPr>
      </w:pPr>
      <w:r>
        <w:rPr>
          <w:b/>
          <w:bCs/>
          <w:sz w:val="24"/>
        </w:rPr>
        <w:t>3</w:t>
      </w:r>
      <w:r w:rsidRPr="001C0B64">
        <w:rPr>
          <w:b/>
          <w:bCs/>
          <w:sz w:val="24"/>
        </w:rPr>
        <w:t>)</w:t>
      </w:r>
      <w:r>
        <w:rPr>
          <w:sz w:val="24"/>
        </w:rPr>
        <w:t xml:space="preserve"> Zaměstnavatel se zavazuje, v souladu s platnou právní úpravou, umožnit stravování ve vlastním stravovacím zařízení důchodcům, kteří v době odchodu do důchodu u něho pracovali.</w:t>
      </w:r>
    </w:p>
    <w:p w14:paraId="5347124E" w14:textId="77777777" w:rsidR="0021276B" w:rsidRDefault="0021276B" w:rsidP="006D7022">
      <w:pPr>
        <w:jc w:val="both"/>
        <w:rPr>
          <w:sz w:val="24"/>
        </w:rPr>
      </w:pPr>
    </w:p>
    <w:p w14:paraId="68962CE6" w14:textId="77777777" w:rsidR="0021276B" w:rsidRDefault="0021276B" w:rsidP="006D7022">
      <w:pPr>
        <w:jc w:val="both"/>
        <w:rPr>
          <w:b/>
          <w:sz w:val="24"/>
          <w:u w:val="single"/>
        </w:rPr>
      </w:pPr>
      <w:r>
        <w:rPr>
          <w:b/>
          <w:sz w:val="24"/>
        </w:rPr>
        <w:t>4</w:t>
      </w:r>
      <w:r w:rsidR="00B52AD5">
        <w:rPr>
          <w:b/>
          <w:sz w:val="24"/>
        </w:rPr>
        <w:t>8</w:t>
      </w:r>
      <w:r>
        <w:rPr>
          <w:b/>
          <w:sz w:val="24"/>
        </w:rPr>
        <w:t xml:space="preserve">. </w:t>
      </w:r>
      <w:r>
        <w:rPr>
          <w:b/>
          <w:sz w:val="24"/>
          <w:u w:val="single"/>
        </w:rPr>
        <w:t>Péče o kvalifikaci zaměstnanců</w:t>
      </w:r>
    </w:p>
    <w:p w14:paraId="64456957" w14:textId="77777777" w:rsidR="00C10EE2" w:rsidRDefault="0021276B" w:rsidP="006D7022">
      <w:pPr>
        <w:pStyle w:val="Zkladntext"/>
        <w:spacing w:before="0"/>
      </w:pPr>
      <w:r>
        <w:t xml:space="preserve">Zaměstnavatel se zavazuje </w:t>
      </w:r>
    </w:p>
    <w:p w14:paraId="55E71D20" w14:textId="77777777" w:rsidR="0021276B" w:rsidRDefault="00C10EE2" w:rsidP="0021276B">
      <w:pPr>
        <w:pStyle w:val="Zkladntext"/>
      </w:pPr>
      <w:r>
        <w:t xml:space="preserve">- </w:t>
      </w:r>
      <w:r w:rsidR="0021276B">
        <w:t xml:space="preserve">vytvořit organizační předpoklady pro účast </w:t>
      </w:r>
      <w:r w:rsidR="00555D90">
        <w:t>zaměstnanc</w:t>
      </w:r>
      <w:r w:rsidR="0021276B">
        <w:t>ů na studiu vedoucím</w:t>
      </w:r>
      <w:r w:rsidR="00555D90">
        <w:t>u</w:t>
      </w:r>
      <w:r w:rsidR="0021276B">
        <w:t xml:space="preserve"> ke zvýšení kvalifikace, které je v souladu s potřebou zaměstnavatele</w:t>
      </w:r>
      <w:r w:rsidR="00555D90">
        <w:t>,</w:t>
      </w:r>
    </w:p>
    <w:p w14:paraId="1E552B65" w14:textId="77777777" w:rsidR="00555D90" w:rsidRDefault="00555D90" w:rsidP="0021276B">
      <w:pPr>
        <w:pStyle w:val="Zkladntext"/>
      </w:pPr>
      <w:r>
        <w:t>- poskytovat těmto zaměstnancům náhradu výdajů spojených s cestou do místa plnění studijních povinností, a to za podmínky uzavření kvalifikační dohody</w:t>
      </w:r>
      <w:r w:rsidR="00605F69">
        <w:t>.</w:t>
      </w:r>
    </w:p>
    <w:p w14:paraId="446E8234" w14:textId="77777777" w:rsidR="0021276B" w:rsidRDefault="0021276B" w:rsidP="0021276B">
      <w:pPr>
        <w:spacing w:before="120"/>
        <w:jc w:val="both"/>
        <w:rPr>
          <w:sz w:val="24"/>
        </w:rPr>
      </w:pPr>
      <w:r>
        <w:rPr>
          <w:sz w:val="24"/>
        </w:rPr>
        <w:t>Uzavře-li zaměstnavatel se zaměstnancem</w:t>
      </w:r>
      <w:r w:rsidR="00605F69">
        <w:rPr>
          <w:sz w:val="24"/>
        </w:rPr>
        <w:t xml:space="preserve"> kvalifikační</w:t>
      </w:r>
      <w:r>
        <w:rPr>
          <w:sz w:val="24"/>
        </w:rPr>
        <w:t xml:space="preserve"> dohodu podle § 234 ZP, nevznikne v</w:t>
      </w:r>
      <w:r w:rsidR="00F215B9">
        <w:rPr>
          <w:sz w:val="24"/>
        </w:rPr>
        <w:t> </w:t>
      </w:r>
      <w:r>
        <w:rPr>
          <w:sz w:val="24"/>
        </w:rPr>
        <w:t>případě nesplnění závazku ze strany zaměstnance povinnost úhrady nákladů spojených se</w:t>
      </w:r>
      <w:r w:rsidR="00F215B9">
        <w:rPr>
          <w:sz w:val="24"/>
        </w:rPr>
        <w:t> </w:t>
      </w:r>
      <w:r>
        <w:rPr>
          <w:sz w:val="24"/>
        </w:rPr>
        <w:t>zvýšením kvalifikace   v následujících případech:</w:t>
      </w:r>
    </w:p>
    <w:p w14:paraId="5E85EDCA" w14:textId="77777777" w:rsidR="0021276B" w:rsidRDefault="0021276B" w:rsidP="0021276B">
      <w:pPr>
        <w:spacing w:before="120"/>
        <w:jc w:val="both"/>
        <w:rPr>
          <w:sz w:val="24"/>
        </w:rPr>
      </w:pPr>
      <w:r>
        <w:rPr>
          <w:sz w:val="24"/>
        </w:rPr>
        <w:t xml:space="preserve">- jestliže důvodem skončení pracovního poměru v době trvání závazku je </w:t>
      </w:r>
      <w:r w:rsidR="00605F69">
        <w:rPr>
          <w:sz w:val="24"/>
        </w:rPr>
        <w:t>zdravotní stav zaměstnance znemožňující podle lékařského posudku výkon sjednané práce,</w:t>
      </w:r>
    </w:p>
    <w:p w14:paraId="5300439C" w14:textId="77777777" w:rsidR="0028335F" w:rsidRDefault="0021276B" w:rsidP="0028335F">
      <w:pPr>
        <w:spacing w:before="240"/>
        <w:jc w:val="both"/>
        <w:rPr>
          <w:sz w:val="24"/>
        </w:rPr>
      </w:pPr>
      <w:r>
        <w:rPr>
          <w:sz w:val="24"/>
        </w:rPr>
        <w:t>- jestliže důvodem skončení pracovního poměru v době trvání závazku je následování manžela (manželky) do místa jeho bydliště.</w:t>
      </w:r>
    </w:p>
    <w:p w14:paraId="4C2EA0B9" w14:textId="77777777" w:rsidR="00C41216" w:rsidRDefault="00C41216" w:rsidP="00C41216">
      <w:pPr>
        <w:jc w:val="both"/>
        <w:rPr>
          <w:b/>
          <w:sz w:val="24"/>
        </w:rPr>
      </w:pPr>
    </w:p>
    <w:p w14:paraId="33D8A602" w14:textId="77777777" w:rsidR="00C41216" w:rsidRDefault="00EA318E" w:rsidP="00C41216">
      <w:pPr>
        <w:jc w:val="both"/>
        <w:rPr>
          <w:b/>
          <w:sz w:val="24"/>
          <w:u w:val="single"/>
        </w:rPr>
      </w:pPr>
      <w:r>
        <w:rPr>
          <w:b/>
          <w:sz w:val="24"/>
        </w:rPr>
        <w:t>4</w:t>
      </w:r>
      <w:r w:rsidR="00B52AD5">
        <w:rPr>
          <w:b/>
          <w:sz w:val="24"/>
        </w:rPr>
        <w:t>9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Systém školení a vzdělávání zaměstnanců</w:t>
      </w:r>
    </w:p>
    <w:p w14:paraId="19657B89" w14:textId="77777777" w:rsidR="00C41216" w:rsidRDefault="0021276B" w:rsidP="00C41216">
      <w:pPr>
        <w:jc w:val="both"/>
        <w:rPr>
          <w:sz w:val="24"/>
        </w:rPr>
      </w:pPr>
      <w:r>
        <w:rPr>
          <w:sz w:val="24"/>
        </w:rPr>
        <w:t>Zaměstnavatel se zavazuje zpracovat a po předchozím projednání s odbory vydat vnitřní předpis, kterým se stanoví  systém školení   a vzdělávání zaměstnanců, jehož součástí budou mj. podmínky účasti jednotlivých zaměstnanců na školení a vzdělávání, včetně způsobu zabezpečení chodu školy po dobu účasti zaměstnance na školení nebo vzdělávání, způsob výběru účastníků, souvislosti tohoto vzdělávání s okamžitými i budoucími kvalifikačními požadavky na jednotlivé zaměstnance a  plán dalšího vzdělávání podle § 24 odst. 3 zák.</w:t>
      </w:r>
      <w:r w:rsidR="000105B0">
        <w:rPr>
          <w:sz w:val="24"/>
        </w:rPr>
        <w:t> </w:t>
      </w:r>
      <w:r>
        <w:rPr>
          <w:sz w:val="24"/>
        </w:rPr>
        <w:t>č.</w:t>
      </w:r>
      <w:r w:rsidR="00F215B9">
        <w:rPr>
          <w:sz w:val="24"/>
        </w:rPr>
        <w:t> </w:t>
      </w:r>
      <w:r>
        <w:rPr>
          <w:sz w:val="24"/>
        </w:rPr>
        <w:t xml:space="preserve">563/2004 Sb., o pedagogických pracovnících. </w:t>
      </w:r>
    </w:p>
    <w:p w14:paraId="65410452" w14:textId="77777777" w:rsidR="00C41216" w:rsidRDefault="00C41216" w:rsidP="00C41216">
      <w:pPr>
        <w:pStyle w:val="Zkladntext3"/>
        <w:spacing w:after="0"/>
        <w:jc w:val="both"/>
        <w:rPr>
          <w:b/>
          <w:sz w:val="24"/>
        </w:rPr>
      </w:pPr>
    </w:p>
    <w:p w14:paraId="0A4F978F" w14:textId="77777777" w:rsidR="00C41216" w:rsidRDefault="00B52AD5" w:rsidP="00C41216">
      <w:pPr>
        <w:pStyle w:val="Zkladntext3"/>
        <w:spacing w:after="0"/>
        <w:jc w:val="both"/>
        <w:rPr>
          <w:b/>
          <w:sz w:val="24"/>
          <w:u w:val="single"/>
        </w:rPr>
      </w:pPr>
      <w:r>
        <w:rPr>
          <w:b/>
          <w:sz w:val="24"/>
        </w:rPr>
        <w:t>50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Podpora jiných forem vzdělávání</w:t>
      </w:r>
    </w:p>
    <w:p w14:paraId="2A75ED4B" w14:textId="77777777" w:rsidR="0028335F" w:rsidRPr="00C41216" w:rsidRDefault="0021276B" w:rsidP="00C41216">
      <w:pPr>
        <w:pStyle w:val="Zkladntext3"/>
        <w:jc w:val="both"/>
        <w:rPr>
          <w:b/>
          <w:sz w:val="24"/>
          <w:u w:val="single"/>
        </w:rPr>
      </w:pPr>
      <w:r w:rsidRPr="0028335F">
        <w:rPr>
          <w:sz w:val="24"/>
          <w:szCs w:val="24"/>
        </w:rPr>
        <w:t>Zaměstnavatel se zavazuje podporovat i jiné formy dalšího vzdělávání pedagogických pracovníků</w:t>
      </w:r>
      <w:r w:rsidRPr="0028335F">
        <w:rPr>
          <w:b/>
          <w:sz w:val="24"/>
          <w:szCs w:val="24"/>
        </w:rPr>
        <w:t xml:space="preserve">, </w:t>
      </w:r>
      <w:r w:rsidRPr="0028335F">
        <w:rPr>
          <w:sz w:val="24"/>
          <w:szCs w:val="24"/>
        </w:rPr>
        <w:t xml:space="preserve">např. umožní individuální cesty zaměstnanců do zahraničí a kolektivní cesty </w:t>
      </w:r>
      <w:r w:rsidRPr="0028335F">
        <w:rPr>
          <w:sz w:val="24"/>
          <w:szCs w:val="24"/>
        </w:rPr>
        <w:lastRenderedPageBreak/>
        <w:t xml:space="preserve">poznávacího </w:t>
      </w:r>
      <w:r w:rsidR="004B79AC" w:rsidRPr="0028335F">
        <w:rPr>
          <w:sz w:val="24"/>
          <w:szCs w:val="24"/>
        </w:rPr>
        <w:t>charakteru, zejména</w:t>
      </w:r>
      <w:r w:rsidRPr="0028335F">
        <w:rPr>
          <w:sz w:val="24"/>
          <w:szCs w:val="24"/>
        </w:rPr>
        <w:t xml:space="preserve"> akce EXOD, poskytnutím pracovního </w:t>
      </w:r>
      <w:r w:rsidR="004B79AC" w:rsidRPr="0028335F">
        <w:rPr>
          <w:sz w:val="24"/>
          <w:szCs w:val="24"/>
        </w:rPr>
        <w:t>volna v</w:t>
      </w:r>
      <w:r w:rsidRPr="0028335F">
        <w:rPr>
          <w:sz w:val="24"/>
          <w:szCs w:val="24"/>
        </w:rPr>
        <w:t xml:space="preserve"> míře, která neohrozí činnost školy nebo školského zařízení.</w:t>
      </w:r>
    </w:p>
    <w:p w14:paraId="091D0D66" w14:textId="77777777" w:rsidR="0021276B" w:rsidRPr="0028335F" w:rsidRDefault="00B52AD5" w:rsidP="0028335F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b/>
          <w:sz w:val="24"/>
        </w:rPr>
        <w:t>51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Soubor opatření ke zlepšení pracovního prostředí</w:t>
      </w:r>
    </w:p>
    <w:p w14:paraId="3A97A98B" w14:textId="77777777" w:rsidR="0021276B" w:rsidRDefault="0021276B" w:rsidP="0021276B">
      <w:pPr>
        <w:pStyle w:val="Zkladntext3"/>
        <w:jc w:val="both"/>
        <w:rPr>
          <w:sz w:val="24"/>
        </w:rPr>
      </w:pPr>
      <w:r>
        <w:rPr>
          <w:sz w:val="24"/>
        </w:rPr>
        <w:t>Zaměstnavatel z</w:t>
      </w:r>
      <w:r w:rsidR="000604F1">
        <w:rPr>
          <w:sz w:val="24"/>
        </w:rPr>
        <w:t>pracu</w:t>
      </w:r>
      <w:r>
        <w:rPr>
          <w:sz w:val="24"/>
        </w:rPr>
        <w:t>je a po předchozím projednání s odbory vyd</w:t>
      </w:r>
      <w:r w:rsidR="000604F1">
        <w:rPr>
          <w:sz w:val="24"/>
        </w:rPr>
        <w:t>á</w:t>
      </w:r>
      <w:r>
        <w:rPr>
          <w:sz w:val="24"/>
        </w:rPr>
        <w:t xml:space="preserve"> soubor opatření, jehož obsahem a cílem bude mj.:</w:t>
      </w:r>
    </w:p>
    <w:p w14:paraId="675008C5" w14:textId="77777777" w:rsidR="0021276B" w:rsidRDefault="0021276B" w:rsidP="000604F1">
      <w:pPr>
        <w:pStyle w:val="Zkladntext3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zlepšení hygieny práce,</w:t>
      </w:r>
    </w:p>
    <w:p w14:paraId="046D4E27" w14:textId="77777777" w:rsidR="0021276B" w:rsidRDefault="0021276B" w:rsidP="000604F1">
      <w:pPr>
        <w:pStyle w:val="Zkladntext3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zlepšení pracovního prostředí,</w:t>
      </w:r>
    </w:p>
    <w:p w14:paraId="705BE6D0" w14:textId="77777777" w:rsidR="0021276B" w:rsidRDefault="0021276B" w:rsidP="000604F1">
      <w:pPr>
        <w:pStyle w:val="Zkladntext3"/>
        <w:numPr>
          <w:ilvl w:val="1"/>
          <w:numId w:val="2"/>
        </w:numPr>
        <w:spacing w:after="0"/>
        <w:jc w:val="both"/>
        <w:rPr>
          <w:sz w:val="24"/>
        </w:rPr>
      </w:pPr>
      <w:r>
        <w:rPr>
          <w:sz w:val="24"/>
        </w:rPr>
        <w:t>organizování sociálních, kulturních a tělovýchovných služeb pro zaměstnance.</w:t>
      </w:r>
    </w:p>
    <w:p w14:paraId="10B29FB1" w14:textId="77777777" w:rsidR="00B52AD5" w:rsidRDefault="0021276B" w:rsidP="00B52AD5">
      <w:pPr>
        <w:pStyle w:val="Zkladntext3"/>
        <w:spacing w:before="240"/>
        <w:rPr>
          <w:sz w:val="24"/>
        </w:rPr>
      </w:pPr>
      <w:r>
        <w:rPr>
          <w:sz w:val="24"/>
        </w:rPr>
        <w:t>Dojde-li při projednávání tohoto souboru ke shodě mezi zaměstnavatelem a odbory, stane se tento soubor opatření součástí této kolektivní smlouvy jako příloha.</w:t>
      </w:r>
    </w:p>
    <w:p w14:paraId="2FA512F5" w14:textId="77777777" w:rsidR="00B52AD5" w:rsidRDefault="00B52AD5" w:rsidP="00B52AD5">
      <w:pPr>
        <w:pStyle w:val="Zkladntext3"/>
        <w:spacing w:after="0"/>
        <w:rPr>
          <w:sz w:val="24"/>
        </w:rPr>
      </w:pPr>
      <w:r>
        <w:rPr>
          <w:b/>
          <w:bCs/>
          <w:sz w:val="24"/>
        </w:rPr>
        <w:t>52</w:t>
      </w:r>
      <w:r w:rsidR="00890902">
        <w:rPr>
          <w:b/>
          <w:bCs/>
          <w:sz w:val="24"/>
        </w:rPr>
        <w:t xml:space="preserve">. </w:t>
      </w:r>
      <w:r w:rsidR="00890902">
        <w:rPr>
          <w:b/>
          <w:bCs/>
          <w:sz w:val="24"/>
          <w:u w:val="single"/>
        </w:rPr>
        <w:t>Fond kulturních a sociálních potřeb (FKSP)</w:t>
      </w:r>
    </w:p>
    <w:p w14:paraId="6AD509AF" w14:textId="77777777" w:rsidR="00890902" w:rsidRDefault="00890902" w:rsidP="00B52AD5">
      <w:pPr>
        <w:pStyle w:val="Zkladntext3"/>
        <w:spacing w:after="0"/>
        <w:rPr>
          <w:sz w:val="24"/>
        </w:rPr>
      </w:pPr>
      <w:r>
        <w:rPr>
          <w:sz w:val="24"/>
        </w:rPr>
        <w:t>Zaměstnavatel zahájí jednání o rozpočtu FKSP na nadcházející kalendářní rok</w:t>
      </w:r>
      <w:r w:rsidR="009258D8">
        <w:rPr>
          <w:sz w:val="24"/>
        </w:rPr>
        <w:t xml:space="preserve"> před</w:t>
      </w:r>
      <w:r w:rsidR="00F215B9">
        <w:rPr>
          <w:sz w:val="24"/>
        </w:rPr>
        <w:t> </w:t>
      </w:r>
      <w:r w:rsidR="009258D8">
        <w:rPr>
          <w:sz w:val="24"/>
        </w:rPr>
        <w:t xml:space="preserve">skončením </w:t>
      </w:r>
      <w:r w:rsidR="00517C50">
        <w:rPr>
          <w:sz w:val="24"/>
        </w:rPr>
        <w:t>stávajícíh</w:t>
      </w:r>
      <w:r w:rsidR="009258D8">
        <w:rPr>
          <w:sz w:val="24"/>
        </w:rPr>
        <w:t>o kalendářního roku.</w:t>
      </w:r>
    </w:p>
    <w:p w14:paraId="09E15FC3" w14:textId="77777777" w:rsidR="009258D8" w:rsidRDefault="009258D8" w:rsidP="009258D8">
      <w:pPr>
        <w:pStyle w:val="Zkladntext3"/>
        <w:spacing w:after="0"/>
        <w:jc w:val="both"/>
        <w:rPr>
          <w:sz w:val="24"/>
        </w:rPr>
      </w:pPr>
      <w:r>
        <w:rPr>
          <w:sz w:val="24"/>
        </w:rPr>
        <w:t>Rozpočet a zásady čerpání FKSP jsou přílohami této kolektivní smlouvy.</w:t>
      </w:r>
    </w:p>
    <w:p w14:paraId="26235F95" w14:textId="77777777" w:rsidR="00517C50" w:rsidRDefault="00517C50" w:rsidP="009258D8">
      <w:pPr>
        <w:pStyle w:val="Zkladntext3"/>
        <w:spacing w:after="0"/>
        <w:jc w:val="both"/>
        <w:rPr>
          <w:sz w:val="24"/>
        </w:rPr>
      </w:pPr>
    </w:p>
    <w:p w14:paraId="3616A342" w14:textId="77777777" w:rsidR="00517C50" w:rsidRPr="00517C50" w:rsidRDefault="00517C50" w:rsidP="00A64A64">
      <w:pPr>
        <w:pStyle w:val="Zkladntext3"/>
        <w:spacing w:after="0"/>
        <w:rPr>
          <w:b/>
          <w:bCs/>
          <w:sz w:val="24"/>
          <w:u w:val="single"/>
        </w:rPr>
      </w:pPr>
      <w:r>
        <w:rPr>
          <w:b/>
          <w:bCs/>
          <w:sz w:val="24"/>
        </w:rPr>
        <w:t>5</w:t>
      </w:r>
      <w:r w:rsidR="008B7615">
        <w:rPr>
          <w:b/>
          <w:bCs/>
          <w:sz w:val="24"/>
        </w:rPr>
        <w:t>3</w:t>
      </w:r>
      <w:r>
        <w:rPr>
          <w:b/>
          <w:bCs/>
          <w:sz w:val="24"/>
        </w:rPr>
        <w:t xml:space="preserve">. </w:t>
      </w:r>
      <w:r w:rsidRPr="00517C50">
        <w:rPr>
          <w:b/>
          <w:bCs/>
          <w:sz w:val="24"/>
          <w:u w:val="single"/>
        </w:rPr>
        <w:t>Odměny při životních a pracovních výročích</w:t>
      </w:r>
    </w:p>
    <w:p w14:paraId="1D81E36F" w14:textId="77777777" w:rsidR="00517C50" w:rsidRPr="00517C50" w:rsidRDefault="00517C50" w:rsidP="00A64A64">
      <w:pPr>
        <w:pStyle w:val="Zkladntext3"/>
        <w:spacing w:after="0"/>
        <w:rPr>
          <w:sz w:val="24"/>
        </w:rPr>
      </w:pPr>
      <w:r w:rsidRPr="00517C50">
        <w:rPr>
          <w:sz w:val="24"/>
        </w:rPr>
        <w:t>V souladu s ustanovením § 224 odst. 2 ZP se zaměstnavatel zavazuje poskytovat zaměstnanci odměny při životních a pracovních výročích v následující výši:</w:t>
      </w:r>
    </w:p>
    <w:p w14:paraId="1AFEE59B" w14:textId="77777777" w:rsidR="00517C50" w:rsidRPr="00517C50" w:rsidRDefault="00517C50" w:rsidP="00517C50">
      <w:pPr>
        <w:pStyle w:val="Zkladntext3"/>
        <w:numPr>
          <w:ilvl w:val="0"/>
          <w:numId w:val="1"/>
        </w:numPr>
        <w:rPr>
          <w:sz w:val="24"/>
        </w:rPr>
      </w:pPr>
      <w:r w:rsidRPr="00517C50">
        <w:rPr>
          <w:sz w:val="24"/>
        </w:rPr>
        <w:t>při životním nebo pracovním jubileu, kterým je ………. ve výši od …….. do …….Kč,</w:t>
      </w:r>
    </w:p>
    <w:p w14:paraId="3FBB1B57" w14:textId="77777777" w:rsidR="0021276B" w:rsidRPr="00EE490E" w:rsidRDefault="00517C50" w:rsidP="0021276B">
      <w:pPr>
        <w:pStyle w:val="Zkladntext3"/>
        <w:numPr>
          <w:ilvl w:val="0"/>
          <w:numId w:val="1"/>
        </w:numPr>
        <w:rPr>
          <w:sz w:val="24"/>
        </w:rPr>
      </w:pPr>
      <w:r w:rsidRPr="00517C50">
        <w:rPr>
          <w:sz w:val="24"/>
        </w:rPr>
        <w:t>při prvním skončení pracovního poměru po přiznání invalidního důchodu nebo po nabytí nároku na starobní důchod ve výši od ………. do ……….. Kč.</w:t>
      </w:r>
    </w:p>
    <w:p w14:paraId="08149CA5" w14:textId="77777777" w:rsidR="00890902" w:rsidRDefault="00890902" w:rsidP="00890902"/>
    <w:p w14:paraId="19CA16B9" w14:textId="77777777" w:rsidR="009258D8" w:rsidRPr="00890902" w:rsidRDefault="009258D8" w:rsidP="00890902"/>
    <w:p w14:paraId="78D67432" w14:textId="77777777" w:rsidR="0021332C" w:rsidRDefault="0021332C" w:rsidP="009258D8">
      <w:pPr>
        <w:pStyle w:val="Nadpis1"/>
        <w:ind w:firstLine="1"/>
        <w:jc w:val="center"/>
      </w:pPr>
    </w:p>
    <w:p w14:paraId="56349CD2" w14:textId="77777777" w:rsidR="0021276B" w:rsidRDefault="0021276B" w:rsidP="009258D8">
      <w:pPr>
        <w:pStyle w:val="Nadpis1"/>
        <w:ind w:firstLine="1"/>
        <w:jc w:val="center"/>
      </w:pPr>
      <w:r>
        <w:t>VI. ZÁVĚREČNÁ USTANOVENÍ</w:t>
      </w:r>
    </w:p>
    <w:p w14:paraId="3B710B77" w14:textId="77777777" w:rsidR="0021276B" w:rsidRDefault="0021276B" w:rsidP="0021276B">
      <w:pPr>
        <w:jc w:val="center"/>
        <w:rPr>
          <w:b/>
        </w:rPr>
      </w:pPr>
    </w:p>
    <w:p w14:paraId="7AD1B2A3" w14:textId="77777777" w:rsidR="0021276B" w:rsidRDefault="00EA318E" w:rsidP="00EE490E">
      <w:pPr>
        <w:jc w:val="both"/>
        <w:rPr>
          <w:b/>
          <w:sz w:val="24"/>
          <w:u w:val="single"/>
        </w:rPr>
      </w:pPr>
      <w:r>
        <w:rPr>
          <w:b/>
          <w:sz w:val="24"/>
        </w:rPr>
        <w:t>5</w:t>
      </w:r>
      <w:r w:rsidR="008B7615">
        <w:rPr>
          <w:b/>
          <w:sz w:val="24"/>
        </w:rPr>
        <w:t>4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Změny kolektivní smlouvy</w:t>
      </w:r>
    </w:p>
    <w:p w14:paraId="59BF1252" w14:textId="77777777" w:rsidR="0021276B" w:rsidRDefault="00517C50" w:rsidP="00EE490E">
      <w:pPr>
        <w:jc w:val="both"/>
        <w:rPr>
          <w:sz w:val="24"/>
        </w:rPr>
      </w:pPr>
      <w:r>
        <w:rPr>
          <w:sz w:val="24"/>
        </w:rPr>
        <w:t xml:space="preserve">1. </w:t>
      </w:r>
      <w:r w:rsidR="0021276B">
        <w:rPr>
          <w:sz w:val="24"/>
        </w:rPr>
        <w:t>Změny kteréhokoliv závazku vyplývajícího pro smluvní strany z této kolektivní smlouvy lze v</w:t>
      </w:r>
      <w:r w:rsidR="00F215B9">
        <w:rPr>
          <w:sz w:val="24"/>
        </w:rPr>
        <w:t> </w:t>
      </w:r>
      <w:r w:rsidR="0021276B">
        <w:rPr>
          <w:sz w:val="24"/>
        </w:rPr>
        <w:t xml:space="preserve">průběhu platnosti kolektivní smlouvy sjednat, změní-li se právní předpisy, z nichž příslušné závazky vycházejí, případně z jiných důvodů, které uvede jedna ze smluvních stran. </w:t>
      </w:r>
    </w:p>
    <w:p w14:paraId="122EBE6A" w14:textId="77777777" w:rsidR="00517C50" w:rsidRDefault="00517C50" w:rsidP="0021276B">
      <w:pPr>
        <w:spacing w:before="120"/>
        <w:jc w:val="both"/>
        <w:rPr>
          <w:sz w:val="24"/>
        </w:rPr>
      </w:pPr>
      <w:r>
        <w:rPr>
          <w:sz w:val="24"/>
        </w:rPr>
        <w:t>2. Změny kolektivní smlouvy, jejichž důvodem není změna právních předpisů, je možné zpravidla sjednat až po uplynutí 12 měsíců účinnosti kolekt</w:t>
      </w:r>
      <w:r w:rsidR="00337179">
        <w:rPr>
          <w:sz w:val="24"/>
        </w:rPr>
        <w:t>ivní smlouvy.</w:t>
      </w:r>
    </w:p>
    <w:p w14:paraId="264BAE31" w14:textId="77777777" w:rsidR="0021276B" w:rsidRDefault="0021276B" w:rsidP="00EE490E">
      <w:pPr>
        <w:jc w:val="both"/>
        <w:rPr>
          <w:sz w:val="24"/>
        </w:rPr>
      </w:pPr>
    </w:p>
    <w:p w14:paraId="406664CB" w14:textId="77777777" w:rsidR="0021276B" w:rsidRDefault="00EA318E" w:rsidP="00EE490E">
      <w:pPr>
        <w:jc w:val="both"/>
        <w:rPr>
          <w:b/>
          <w:sz w:val="24"/>
          <w:u w:val="single"/>
        </w:rPr>
      </w:pPr>
      <w:r>
        <w:rPr>
          <w:b/>
          <w:sz w:val="24"/>
        </w:rPr>
        <w:t>5</w:t>
      </w:r>
      <w:r w:rsidR="008B7615">
        <w:rPr>
          <w:b/>
          <w:sz w:val="24"/>
        </w:rPr>
        <w:t>5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Kontrola plnění kolektivní smlouvy</w:t>
      </w:r>
    </w:p>
    <w:p w14:paraId="3335952A" w14:textId="77777777" w:rsidR="0021276B" w:rsidRDefault="0021276B" w:rsidP="00EE490E">
      <w:pPr>
        <w:jc w:val="both"/>
        <w:rPr>
          <w:sz w:val="24"/>
        </w:rPr>
      </w:pPr>
      <w:r>
        <w:rPr>
          <w:sz w:val="24"/>
        </w:rPr>
        <w:t>Kontrola plnění této kolektivní smlouvy bude provedena</w:t>
      </w:r>
      <w:r w:rsidR="008B7615">
        <w:rPr>
          <w:sz w:val="24"/>
        </w:rPr>
        <w:t xml:space="preserve"> dvakrát ročně (např.</w:t>
      </w:r>
      <w:r>
        <w:rPr>
          <w:sz w:val="24"/>
        </w:rPr>
        <w:t xml:space="preserve"> ke dni 15. </w:t>
      </w:r>
      <w:smartTag w:uri="urn:schemas-microsoft-com:office:smarttags" w:element="metricconverter">
        <w:smartTagPr>
          <w:attr w:name="ProductID" w:val="6. a"/>
        </w:smartTagPr>
        <w:r>
          <w:rPr>
            <w:sz w:val="24"/>
          </w:rPr>
          <w:t>6. a</w:t>
        </w:r>
      </w:smartTag>
      <w:r w:rsidR="008B7615">
        <w:rPr>
          <w:sz w:val="24"/>
        </w:rPr>
        <w:t> </w:t>
      </w:r>
      <w:r>
        <w:rPr>
          <w:sz w:val="24"/>
        </w:rPr>
        <w:t>15. 12.</w:t>
      </w:r>
      <w:r w:rsidR="008B7615">
        <w:rPr>
          <w:sz w:val="24"/>
        </w:rPr>
        <w:t>).</w:t>
      </w:r>
      <w:r>
        <w:rPr>
          <w:sz w:val="24"/>
        </w:rPr>
        <w:t xml:space="preserve"> Smluvní strany se zavazují vzájemně se informovat do tří dnů ode dne zjištění o</w:t>
      </w:r>
      <w:r w:rsidR="000105B0">
        <w:rPr>
          <w:sz w:val="24"/>
        </w:rPr>
        <w:t> </w:t>
      </w:r>
      <w:r>
        <w:rPr>
          <w:sz w:val="24"/>
        </w:rPr>
        <w:t>všech případech, které se jeví jako porušování této kolektivní smlouvy. Zákonné prostředky pro řešení kolektivního sporu vzniklého při plnění této kolektivní smlouvy budou použity v</w:t>
      </w:r>
      <w:r w:rsidR="000105B0">
        <w:rPr>
          <w:sz w:val="24"/>
        </w:rPr>
        <w:t> </w:t>
      </w:r>
      <w:r>
        <w:rPr>
          <w:sz w:val="24"/>
        </w:rPr>
        <w:t>případě, že se spor nepodaří vyřešit do 30 dnů od jeho písemného oznámení druhé smluvní straně. Obdobně budou smluvní strany napomáhat řešení individuálních sporů vzniklých při</w:t>
      </w:r>
      <w:r w:rsidR="000105B0">
        <w:rPr>
          <w:sz w:val="24"/>
        </w:rPr>
        <w:t> </w:t>
      </w:r>
      <w:r>
        <w:rPr>
          <w:sz w:val="24"/>
        </w:rPr>
        <w:t>plnění této kolektivní smlouvy.</w:t>
      </w:r>
    </w:p>
    <w:p w14:paraId="29A848CC" w14:textId="77777777" w:rsidR="0021276B" w:rsidRDefault="0021276B" w:rsidP="00EE490E">
      <w:pPr>
        <w:jc w:val="both"/>
        <w:rPr>
          <w:sz w:val="24"/>
        </w:rPr>
      </w:pPr>
    </w:p>
    <w:p w14:paraId="37FD7A19" w14:textId="77777777" w:rsidR="0021276B" w:rsidRDefault="00EA318E" w:rsidP="00EE490E">
      <w:pPr>
        <w:jc w:val="both"/>
        <w:rPr>
          <w:b/>
          <w:sz w:val="24"/>
          <w:u w:val="single"/>
        </w:rPr>
      </w:pPr>
      <w:r>
        <w:rPr>
          <w:b/>
          <w:sz w:val="24"/>
        </w:rPr>
        <w:t>5</w:t>
      </w:r>
      <w:r w:rsidR="008B7615">
        <w:rPr>
          <w:b/>
          <w:sz w:val="24"/>
        </w:rPr>
        <w:t>6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Seznámení s kolektivní smlouvou</w:t>
      </w:r>
    </w:p>
    <w:p w14:paraId="1241EF92" w14:textId="77777777" w:rsidR="0021276B" w:rsidRDefault="0021276B" w:rsidP="00EE490E">
      <w:pPr>
        <w:jc w:val="both"/>
        <w:rPr>
          <w:sz w:val="24"/>
        </w:rPr>
      </w:pPr>
      <w:r>
        <w:rPr>
          <w:sz w:val="24"/>
        </w:rPr>
        <w:t>Odbory a zaměstnavatel společně seznámí zaměstnance s obsahem kolektivní smlouvy do</w:t>
      </w:r>
      <w:r w:rsidR="00F215B9">
        <w:rPr>
          <w:sz w:val="24"/>
        </w:rPr>
        <w:t> </w:t>
      </w:r>
      <w:r>
        <w:rPr>
          <w:sz w:val="24"/>
        </w:rPr>
        <w:t xml:space="preserve">patnácti dnů od jejího uzavření, a to následujícím způsobem: ………………………….. </w:t>
      </w:r>
    </w:p>
    <w:p w14:paraId="06906964" w14:textId="77777777" w:rsidR="0021276B" w:rsidRDefault="0021276B" w:rsidP="0021276B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Zaměstnavatel zajistí na své náklady pro tento účel vyhotovení ....... ks kopií textu kolektivní smlouvy včetně příloh.</w:t>
      </w:r>
    </w:p>
    <w:p w14:paraId="6D27E164" w14:textId="77777777" w:rsidR="0021276B" w:rsidRDefault="00491829" w:rsidP="0021276B">
      <w:pPr>
        <w:spacing w:before="120"/>
        <w:jc w:val="both"/>
        <w:rPr>
          <w:sz w:val="24"/>
        </w:rPr>
      </w:pPr>
      <w:r>
        <w:rPr>
          <w:sz w:val="24"/>
        </w:rPr>
        <w:t>Zaměstnavatel zajistí, aby kolektivní smlouva byla přístupná všem zaměstnancům následujícím způsobem …………………………………………………………………………</w:t>
      </w:r>
    </w:p>
    <w:p w14:paraId="2DFE9EC8" w14:textId="77777777" w:rsidR="002F0FE7" w:rsidRDefault="002F0FE7" w:rsidP="00EE490E">
      <w:pPr>
        <w:jc w:val="both"/>
        <w:rPr>
          <w:b/>
          <w:sz w:val="24"/>
        </w:rPr>
      </w:pPr>
    </w:p>
    <w:p w14:paraId="1C1E3666" w14:textId="77777777" w:rsidR="0021276B" w:rsidRDefault="00EA318E" w:rsidP="00EE490E">
      <w:pPr>
        <w:jc w:val="both"/>
        <w:rPr>
          <w:b/>
          <w:sz w:val="24"/>
          <w:u w:val="single"/>
        </w:rPr>
      </w:pPr>
      <w:r>
        <w:rPr>
          <w:b/>
          <w:sz w:val="24"/>
        </w:rPr>
        <w:t>5</w:t>
      </w:r>
      <w:r w:rsidR="00337179">
        <w:rPr>
          <w:b/>
          <w:sz w:val="24"/>
        </w:rPr>
        <w:t>4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Platnost a účinnost kolektivní smlouvy</w:t>
      </w:r>
    </w:p>
    <w:p w14:paraId="4E19B56E" w14:textId="77777777" w:rsidR="00A40016" w:rsidRDefault="008B7615" w:rsidP="00A40016">
      <w:pPr>
        <w:spacing w:after="240"/>
        <w:jc w:val="both"/>
        <w:rPr>
          <w:sz w:val="24"/>
        </w:rPr>
      </w:pPr>
      <w:r>
        <w:rPr>
          <w:sz w:val="24"/>
        </w:rPr>
        <w:t xml:space="preserve">1. </w:t>
      </w:r>
      <w:r w:rsidR="0021276B">
        <w:rPr>
          <w:sz w:val="24"/>
        </w:rPr>
        <w:t>Tato kolektivní smlouva</w:t>
      </w:r>
      <w:r>
        <w:rPr>
          <w:sz w:val="24"/>
        </w:rPr>
        <w:t xml:space="preserve"> se uzavírá na dobu neurčitou,</w:t>
      </w:r>
      <w:r w:rsidR="0021276B">
        <w:rPr>
          <w:sz w:val="24"/>
        </w:rPr>
        <w:t xml:space="preserve"> nabývá platnosti dnem jejího podpisu oběma smluvními stranami a</w:t>
      </w:r>
      <w:r w:rsidR="00F215B9">
        <w:rPr>
          <w:sz w:val="24"/>
        </w:rPr>
        <w:t> </w:t>
      </w:r>
      <w:r w:rsidR="0021276B">
        <w:rPr>
          <w:sz w:val="24"/>
        </w:rPr>
        <w:t>je účinná od ....................</w:t>
      </w:r>
      <w:r w:rsidR="006A1E30">
        <w:rPr>
          <w:sz w:val="24"/>
        </w:rPr>
        <w:t>....................... .</w:t>
      </w:r>
    </w:p>
    <w:p w14:paraId="4B5216A6" w14:textId="77777777" w:rsidR="00A40016" w:rsidRDefault="00A40016" w:rsidP="00A40016">
      <w:pPr>
        <w:jc w:val="both"/>
        <w:rPr>
          <w:sz w:val="24"/>
        </w:rPr>
      </w:pPr>
      <w:r>
        <w:rPr>
          <w:sz w:val="24"/>
        </w:rPr>
        <w:t xml:space="preserve">2. Kolektivní smlouva může být uzavřena také na dobu určitou (§ 26 zákoníku práce). </w:t>
      </w:r>
    </w:p>
    <w:p w14:paraId="273BC868" w14:textId="77777777" w:rsidR="00A40016" w:rsidRDefault="00A40016" w:rsidP="00A40016">
      <w:pPr>
        <w:jc w:val="both"/>
        <w:rPr>
          <w:sz w:val="24"/>
        </w:rPr>
      </w:pPr>
      <w:r>
        <w:rPr>
          <w:sz w:val="24"/>
        </w:rPr>
        <w:t>Např.: Kolektivní smlouva se uzavírá na dobu určitou s nabytím účinnosti dnem …………. (1. ledna</w:t>
      </w:r>
      <w:r w:rsidR="00621474">
        <w:rPr>
          <w:sz w:val="24"/>
        </w:rPr>
        <w:t>) a uzavírá se na dobu do uzavření nové kolektivní smlouvy, nejpozději do …………..</w:t>
      </w:r>
    </w:p>
    <w:p w14:paraId="3B83F90D" w14:textId="77777777" w:rsidR="00621474" w:rsidRDefault="00621474" w:rsidP="00A40016">
      <w:pPr>
        <w:jc w:val="both"/>
        <w:rPr>
          <w:sz w:val="24"/>
        </w:rPr>
      </w:pPr>
      <w:r>
        <w:rPr>
          <w:sz w:val="24"/>
        </w:rPr>
        <w:t>Např.: Kolektivní smlouva se sjednává na dobu určitou, a to na</w:t>
      </w:r>
      <w:r w:rsidR="00B906DE">
        <w:rPr>
          <w:sz w:val="24"/>
        </w:rPr>
        <w:t xml:space="preserve"> 2</w:t>
      </w:r>
      <w:r>
        <w:rPr>
          <w:sz w:val="24"/>
        </w:rPr>
        <w:t xml:space="preserve"> kalendářní rok</w:t>
      </w:r>
      <w:r w:rsidR="00B906DE">
        <w:rPr>
          <w:sz w:val="24"/>
        </w:rPr>
        <w:t>y</w:t>
      </w:r>
      <w:r>
        <w:rPr>
          <w:sz w:val="24"/>
        </w:rPr>
        <w:t xml:space="preserve"> ………. . Kolektivní smlouva nabývá účinnosti dnem 1. 1. prvního kalendářního roku a účinnost</w:t>
      </w:r>
      <w:r w:rsidR="00B906DE">
        <w:rPr>
          <w:sz w:val="24"/>
        </w:rPr>
        <w:t xml:space="preserve"> končí</w:t>
      </w:r>
      <w:r>
        <w:rPr>
          <w:sz w:val="24"/>
        </w:rPr>
        <w:t xml:space="preserve"> 31. 12. druhého kalendářního roku.</w:t>
      </w:r>
    </w:p>
    <w:p w14:paraId="50F63533" w14:textId="77777777" w:rsidR="009012C0" w:rsidRDefault="009012C0" w:rsidP="00A40016">
      <w:pPr>
        <w:jc w:val="both"/>
        <w:rPr>
          <w:sz w:val="24"/>
        </w:rPr>
      </w:pPr>
      <w:r>
        <w:rPr>
          <w:sz w:val="24"/>
        </w:rPr>
        <w:t>Např.: Kolektivní smlouva se sjednává na dobu určitou, a to na dobu výkonu funkce stávajícího ředitele, nejdéle však na 6 let.</w:t>
      </w:r>
    </w:p>
    <w:p w14:paraId="1063B854" w14:textId="77777777" w:rsidR="0021276B" w:rsidRDefault="0021276B" w:rsidP="0021276B">
      <w:pPr>
        <w:spacing w:before="120"/>
        <w:jc w:val="both"/>
        <w:rPr>
          <w:sz w:val="24"/>
        </w:rPr>
      </w:pPr>
    </w:p>
    <w:p w14:paraId="5CA316FA" w14:textId="77777777" w:rsidR="0021276B" w:rsidRDefault="00EA318E" w:rsidP="0021332C">
      <w:pPr>
        <w:jc w:val="both"/>
        <w:rPr>
          <w:b/>
          <w:sz w:val="24"/>
          <w:u w:val="single"/>
        </w:rPr>
      </w:pPr>
      <w:r>
        <w:rPr>
          <w:b/>
          <w:sz w:val="24"/>
        </w:rPr>
        <w:t>5</w:t>
      </w:r>
      <w:r w:rsidR="00621474">
        <w:rPr>
          <w:b/>
          <w:sz w:val="24"/>
        </w:rPr>
        <w:t>8</w:t>
      </w:r>
      <w:r w:rsidR="0021276B">
        <w:rPr>
          <w:b/>
          <w:sz w:val="24"/>
        </w:rPr>
        <w:t xml:space="preserve">. </w:t>
      </w:r>
      <w:r w:rsidR="0021276B">
        <w:rPr>
          <w:b/>
          <w:sz w:val="24"/>
          <w:u w:val="single"/>
        </w:rPr>
        <w:t>Přílohy kolektivní smlouvy</w:t>
      </w:r>
    </w:p>
    <w:p w14:paraId="77B551F4" w14:textId="77777777" w:rsidR="0021276B" w:rsidRDefault="0021276B" w:rsidP="0021332C">
      <w:pPr>
        <w:jc w:val="both"/>
        <w:rPr>
          <w:sz w:val="24"/>
        </w:rPr>
      </w:pPr>
      <w:r>
        <w:rPr>
          <w:sz w:val="24"/>
        </w:rPr>
        <w:t>Nedílnou součástí této kolektivní smlouvy jsou tyto přílohy:</w:t>
      </w:r>
    </w:p>
    <w:p w14:paraId="0215F561" w14:textId="77777777" w:rsidR="00BC305D" w:rsidRDefault="00621474" w:rsidP="00BC305D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21276B" w:rsidRPr="006A1E30">
        <w:rPr>
          <w:bCs/>
          <w:sz w:val="24"/>
        </w:rPr>
        <w:t>Rozpočet FKSP</w:t>
      </w:r>
      <w:r w:rsidR="00992CC0" w:rsidRPr="006A1E30">
        <w:rPr>
          <w:bCs/>
          <w:sz w:val="24"/>
        </w:rPr>
        <w:t>.</w:t>
      </w:r>
    </w:p>
    <w:p w14:paraId="1F7347E8" w14:textId="77777777" w:rsidR="00BC305D" w:rsidRDefault="00BC305D" w:rsidP="00BC305D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="0021276B">
        <w:rPr>
          <w:sz w:val="24"/>
        </w:rPr>
        <w:t>Zásady čerpání prostředků FKSP.</w:t>
      </w:r>
    </w:p>
    <w:p w14:paraId="249A5591" w14:textId="77777777" w:rsidR="00BC305D" w:rsidRDefault="00BC305D" w:rsidP="00BC305D">
      <w:pPr>
        <w:spacing w:line="360" w:lineRule="auto"/>
        <w:jc w:val="both"/>
        <w:rPr>
          <w:sz w:val="24"/>
        </w:rPr>
      </w:pPr>
      <w:r>
        <w:rPr>
          <w:bCs/>
          <w:sz w:val="24"/>
        </w:rPr>
        <w:t>-</w:t>
      </w:r>
      <w:r w:rsidR="0021276B">
        <w:rPr>
          <w:sz w:val="24"/>
        </w:rPr>
        <w:t xml:space="preserve"> Soubor opatření pro zlepšení pracovního prostředí.</w:t>
      </w:r>
    </w:p>
    <w:p w14:paraId="4FD174B1" w14:textId="77777777" w:rsidR="006A1E30" w:rsidRDefault="00BC305D" w:rsidP="00BC305D">
      <w:pPr>
        <w:spacing w:line="360" w:lineRule="auto"/>
        <w:jc w:val="both"/>
        <w:rPr>
          <w:sz w:val="24"/>
        </w:rPr>
      </w:pPr>
      <w:r>
        <w:rPr>
          <w:sz w:val="24"/>
        </w:rPr>
        <w:t>-</w:t>
      </w:r>
      <w:r w:rsidR="006A1E30">
        <w:rPr>
          <w:sz w:val="24"/>
        </w:rPr>
        <w:t xml:space="preserve"> Kritéria pro </w:t>
      </w:r>
      <w:r w:rsidR="00EE490E">
        <w:rPr>
          <w:sz w:val="24"/>
        </w:rPr>
        <w:t>přiznání osobního příplatku a odměny</w:t>
      </w:r>
      <w:r w:rsidR="006A1E30">
        <w:rPr>
          <w:sz w:val="24"/>
        </w:rPr>
        <w:t>.</w:t>
      </w:r>
    </w:p>
    <w:p w14:paraId="31767C0C" w14:textId="77777777" w:rsidR="00B906DE" w:rsidRDefault="00B906DE" w:rsidP="00BC305D">
      <w:pPr>
        <w:spacing w:line="360" w:lineRule="auto"/>
        <w:jc w:val="both"/>
        <w:rPr>
          <w:sz w:val="24"/>
        </w:rPr>
      </w:pPr>
      <w:r>
        <w:rPr>
          <w:sz w:val="24"/>
        </w:rPr>
        <w:t>- Systém hodnocení zaměstnanců.</w:t>
      </w:r>
    </w:p>
    <w:p w14:paraId="2981B8B8" w14:textId="77777777" w:rsidR="00D26AEF" w:rsidRDefault="00D26AEF" w:rsidP="006A1E30">
      <w:pPr>
        <w:pStyle w:val="Zkladntext3"/>
        <w:spacing w:after="0" w:line="360" w:lineRule="auto"/>
        <w:rPr>
          <w:sz w:val="24"/>
        </w:rPr>
      </w:pPr>
    </w:p>
    <w:p w14:paraId="709834F2" w14:textId="77777777" w:rsidR="0021276B" w:rsidRDefault="0021276B" w:rsidP="0021276B">
      <w:pPr>
        <w:spacing w:before="120"/>
        <w:jc w:val="both"/>
        <w:rPr>
          <w:sz w:val="24"/>
        </w:rPr>
      </w:pPr>
      <w:r>
        <w:rPr>
          <w:sz w:val="24"/>
        </w:rPr>
        <w:t>V .......................</w:t>
      </w:r>
      <w:r w:rsidR="007A6F5A">
        <w:rPr>
          <w:sz w:val="24"/>
        </w:rPr>
        <w:t>............</w:t>
      </w:r>
      <w:r>
        <w:rPr>
          <w:sz w:val="24"/>
        </w:rPr>
        <w:t xml:space="preserve"> dne ...................</w:t>
      </w:r>
      <w:r w:rsidR="007A6F5A">
        <w:rPr>
          <w:sz w:val="24"/>
        </w:rPr>
        <w:t>..........</w:t>
      </w:r>
    </w:p>
    <w:p w14:paraId="1A341A68" w14:textId="77777777" w:rsidR="0021276B" w:rsidRDefault="0021276B" w:rsidP="0021276B">
      <w:pPr>
        <w:spacing w:before="120"/>
        <w:jc w:val="both"/>
        <w:rPr>
          <w:sz w:val="24"/>
        </w:rPr>
      </w:pPr>
    </w:p>
    <w:p w14:paraId="5BE5D03C" w14:textId="77777777" w:rsidR="007A6F5A" w:rsidRDefault="007A6F5A" w:rsidP="0021276B">
      <w:pPr>
        <w:spacing w:before="120"/>
        <w:jc w:val="both"/>
        <w:rPr>
          <w:sz w:val="24"/>
        </w:rPr>
      </w:pPr>
    </w:p>
    <w:p w14:paraId="1A728071" w14:textId="77777777" w:rsidR="004616F7" w:rsidRDefault="004616F7" w:rsidP="0021276B">
      <w:pPr>
        <w:spacing w:before="120"/>
        <w:jc w:val="both"/>
        <w:rPr>
          <w:sz w:val="24"/>
        </w:rPr>
      </w:pPr>
    </w:p>
    <w:p w14:paraId="35B61F15" w14:textId="77777777" w:rsidR="0021276B" w:rsidRDefault="0021276B" w:rsidP="0021276B">
      <w:pPr>
        <w:spacing w:before="120"/>
        <w:jc w:val="both"/>
        <w:rPr>
          <w:sz w:val="24"/>
        </w:rPr>
      </w:pPr>
      <w:r>
        <w:rPr>
          <w:sz w:val="24"/>
        </w:rPr>
        <w:t xml:space="preserve">...................................................      </w:t>
      </w:r>
      <w:r>
        <w:rPr>
          <w:sz w:val="24"/>
        </w:rPr>
        <w:tab/>
      </w:r>
      <w:r>
        <w:rPr>
          <w:sz w:val="24"/>
        </w:rPr>
        <w:tab/>
        <w:t xml:space="preserve">                   ...........................................</w:t>
      </w:r>
    </w:p>
    <w:p w14:paraId="26D32CAA" w14:textId="77777777" w:rsidR="003B281F" w:rsidRDefault="0021276B" w:rsidP="00F72E41">
      <w:pPr>
        <w:spacing w:before="120"/>
        <w:jc w:val="both"/>
      </w:pPr>
      <w:r>
        <w:rPr>
          <w:sz w:val="24"/>
        </w:rPr>
        <w:t>podpis zástupce zaměstnavatele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podpis zástupce odborů</w:t>
      </w:r>
    </w:p>
    <w:sectPr w:rsidR="003B28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4260" w14:textId="77777777" w:rsidR="009C0296" w:rsidRDefault="009C0296" w:rsidP="0004079B">
      <w:r>
        <w:separator/>
      </w:r>
    </w:p>
  </w:endnote>
  <w:endnote w:type="continuationSeparator" w:id="0">
    <w:p w14:paraId="081D9BD7" w14:textId="77777777" w:rsidR="009C0296" w:rsidRDefault="009C0296" w:rsidP="000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AED" w14:textId="77777777" w:rsidR="0004079B" w:rsidRDefault="0004079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D5ACE">
      <w:rPr>
        <w:noProof/>
      </w:rPr>
      <w:t>12</w:t>
    </w:r>
    <w:r>
      <w:fldChar w:fldCharType="end"/>
    </w:r>
  </w:p>
  <w:p w14:paraId="01434946" w14:textId="77777777" w:rsidR="0004079B" w:rsidRDefault="000407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1E13" w14:textId="77777777" w:rsidR="009C0296" w:rsidRDefault="009C0296" w:rsidP="0004079B">
      <w:r>
        <w:separator/>
      </w:r>
    </w:p>
  </w:footnote>
  <w:footnote w:type="continuationSeparator" w:id="0">
    <w:p w14:paraId="0D060DEF" w14:textId="77777777" w:rsidR="009C0296" w:rsidRDefault="009C0296" w:rsidP="0004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080F"/>
    <w:multiLevelType w:val="hybridMultilevel"/>
    <w:tmpl w:val="4C863AE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8545F"/>
    <w:multiLevelType w:val="hybridMultilevel"/>
    <w:tmpl w:val="5EA66E76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E368E"/>
    <w:multiLevelType w:val="hybridMultilevel"/>
    <w:tmpl w:val="7B063A6C"/>
    <w:lvl w:ilvl="0" w:tplc="0E1C9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6B"/>
    <w:rsid w:val="000105B0"/>
    <w:rsid w:val="000124A7"/>
    <w:rsid w:val="000167EA"/>
    <w:rsid w:val="00017D21"/>
    <w:rsid w:val="0002400D"/>
    <w:rsid w:val="0002479F"/>
    <w:rsid w:val="000309DF"/>
    <w:rsid w:val="0004079B"/>
    <w:rsid w:val="0004576E"/>
    <w:rsid w:val="000500A0"/>
    <w:rsid w:val="00055B80"/>
    <w:rsid w:val="000604F1"/>
    <w:rsid w:val="000606AA"/>
    <w:rsid w:val="00066581"/>
    <w:rsid w:val="000800D1"/>
    <w:rsid w:val="000812A4"/>
    <w:rsid w:val="00081C67"/>
    <w:rsid w:val="00093685"/>
    <w:rsid w:val="000A41CF"/>
    <w:rsid w:val="000A5099"/>
    <w:rsid w:val="000B14F5"/>
    <w:rsid w:val="000B3E3C"/>
    <w:rsid w:val="000B3FAB"/>
    <w:rsid w:val="000C0067"/>
    <w:rsid w:val="000C2422"/>
    <w:rsid w:val="000C65B2"/>
    <w:rsid w:val="000D535F"/>
    <w:rsid w:val="000E439A"/>
    <w:rsid w:val="000E43D4"/>
    <w:rsid w:val="000F2BA9"/>
    <w:rsid w:val="0010265F"/>
    <w:rsid w:val="001055D3"/>
    <w:rsid w:val="0010567E"/>
    <w:rsid w:val="00110F44"/>
    <w:rsid w:val="001112C1"/>
    <w:rsid w:val="0011279B"/>
    <w:rsid w:val="00120C40"/>
    <w:rsid w:val="0013288B"/>
    <w:rsid w:val="00133F43"/>
    <w:rsid w:val="00141399"/>
    <w:rsid w:val="001561C6"/>
    <w:rsid w:val="00172E1C"/>
    <w:rsid w:val="00172EDE"/>
    <w:rsid w:val="001773B6"/>
    <w:rsid w:val="001806E1"/>
    <w:rsid w:val="0019385E"/>
    <w:rsid w:val="001A6360"/>
    <w:rsid w:val="001B2A46"/>
    <w:rsid w:val="001D0CF0"/>
    <w:rsid w:val="001D19D9"/>
    <w:rsid w:val="001D2ED5"/>
    <w:rsid w:val="001F2D77"/>
    <w:rsid w:val="001F3CAC"/>
    <w:rsid w:val="00201401"/>
    <w:rsid w:val="002058F8"/>
    <w:rsid w:val="0021276B"/>
    <w:rsid w:val="0021332C"/>
    <w:rsid w:val="002179AA"/>
    <w:rsid w:val="00223E6E"/>
    <w:rsid w:val="00225FB5"/>
    <w:rsid w:val="0022610F"/>
    <w:rsid w:val="00226824"/>
    <w:rsid w:val="0023275C"/>
    <w:rsid w:val="0023495C"/>
    <w:rsid w:val="002422D8"/>
    <w:rsid w:val="00244DA2"/>
    <w:rsid w:val="00260293"/>
    <w:rsid w:val="002624A0"/>
    <w:rsid w:val="0027444F"/>
    <w:rsid w:val="0028335F"/>
    <w:rsid w:val="002924F3"/>
    <w:rsid w:val="00292B73"/>
    <w:rsid w:val="00293AC3"/>
    <w:rsid w:val="00296D06"/>
    <w:rsid w:val="002A54F2"/>
    <w:rsid w:val="002D3860"/>
    <w:rsid w:val="002D417C"/>
    <w:rsid w:val="002E185F"/>
    <w:rsid w:val="002E50A6"/>
    <w:rsid w:val="002F0FE7"/>
    <w:rsid w:val="00302629"/>
    <w:rsid w:val="003056AA"/>
    <w:rsid w:val="0030586B"/>
    <w:rsid w:val="0031240D"/>
    <w:rsid w:val="00314224"/>
    <w:rsid w:val="0032127A"/>
    <w:rsid w:val="00321C1A"/>
    <w:rsid w:val="00322B86"/>
    <w:rsid w:val="00325EFD"/>
    <w:rsid w:val="003366D8"/>
    <w:rsid w:val="0033698A"/>
    <w:rsid w:val="00337179"/>
    <w:rsid w:val="00340675"/>
    <w:rsid w:val="00342DDE"/>
    <w:rsid w:val="00350A2F"/>
    <w:rsid w:val="003653B6"/>
    <w:rsid w:val="00367132"/>
    <w:rsid w:val="003A40F0"/>
    <w:rsid w:val="003B281F"/>
    <w:rsid w:val="003B716E"/>
    <w:rsid w:val="003C4451"/>
    <w:rsid w:val="003C6597"/>
    <w:rsid w:val="003D1E5D"/>
    <w:rsid w:val="003D52B2"/>
    <w:rsid w:val="003E260E"/>
    <w:rsid w:val="003E3D30"/>
    <w:rsid w:val="003E77DE"/>
    <w:rsid w:val="003F1E5A"/>
    <w:rsid w:val="003F207F"/>
    <w:rsid w:val="003F430C"/>
    <w:rsid w:val="003F4A63"/>
    <w:rsid w:val="003F6D93"/>
    <w:rsid w:val="00412556"/>
    <w:rsid w:val="00412DF4"/>
    <w:rsid w:val="00422828"/>
    <w:rsid w:val="00432FB0"/>
    <w:rsid w:val="004337C6"/>
    <w:rsid w:val="00437E74"/>
    <w:rsid w:val="004454BB"/>
    <w:rsid w:val="00452302"/>
    <w:rsid w:val="00460179"/>
    <w:rsid w:val="004616F7"/>
    <w:rsid w:val="0046328F"/>
    <w:rsid w:val="00471A9A"/>
    <w:rsid w:val="00473EFB"/>
    <w:rsid w:val="00484926"/>
    <w:rsid w:val="00491829"/>
    <w:rsid w:val="00493709"/>
    <w:rsid w:val="004947C2"/>
    <w:rsid w:val="0049691B"/>
    <w:rsid w:val="004A02A3"/>
    <w:rsid w:val="004B0402"/>
    <w:rsid w:val="004B5560"/>
    <w:rsid w:val="004B79AC"/>
    <w:rsid w:val="004C1FEA"/>
    <w:rsid w:val="004C2544"/>
    <w:rsid w:val="004D4DE1"/>
    <w:rsid w:val="004F3964"/>
    <w:rsid w:val="004F667A"/>
    <w:rsid w:val="005126E0"/>
    <w:rsid w:val="00512B1D"/>
    <w:rsid w:val="00514260"/>
    <w:rsid w:val="00517C50"/>
    <w:rsid w:val="00526207"/>
    <w:rsid w:val="00526BE6"/>
    <w:rsid w:val="0055191A"/>
    <w:rsid w:val="0055262C"/>
    <w:rsid w:val="00555D90"/>
    <w:rsid w:val="00573245"/>
    <w:rsid w:val="00593D22"/>
    <w:rsid w:val="00597C59"/>
    <w:rsid w:val="005B55EA"/>
    <w:rsid w:val="005C0E27"/>
    <w:rsid w:val="005C1F1D"/>
    <w:rsid w:val="005D6594"/>
    <w:rsid w:val="005D73B2"/>
    <w:rsid w:val="005F2FBD"/>
    <w:rsid w:val="005F2FC0"/>
    <w:rsid w:val="0060340F"/>
    <w:rsid w:val="00605F69"/>
    <w:rsid w:val="0060632C"/>
    <w:rsid w:val="0060716F"/>
    <w:rsid w:val="00607A12"/>
    <w:rsid w:val="00610AF3"/>
    <w:rsid w:val="0061128F"/>
    <w:rsid w:val="00613973"/>
    <w:rsid w:val="00621474"/>
    <w:rsid w:val="00631404"/>
    <w:rsid w:val="00632F46"/>
    <w:rsid w:val="00637561"/>
    <w:rsid w:val="00640771"/>
    <w:rsid w:val="00640DA7"/>
    <w:rsid w:val="00647049"/>
    <w:rsid w:val="006479ED"/>
    <w:rsid w:val="00660B1C"/>
    <w:rsid w:val="00663315"/>
    <w:rsid w:val="0068383A"/>
    <w:rsid w:val="00690444"/>
    <w:rsid w:val="006A1E30"/>
    <w:rsid w:val="006A2D45"/>
    <w:rsid w:val="006A48EC"/>
    <w:rsid w:val="006B5916"/>
    <w:rsid w:val="006C4A74"/>
    <w:rsid w:val="006C5CF2"/>
    <w:rsid w:val="006C61D2"/>
    <w:rsid w:val="006D7022"/>
    <w:rsid w:val="006D7129"/>
    <w:rsid w:val="006F22F8"/>
    <w:rsid w:val="0072239C"/>
    <w:rsid w:val="00731DCD"/>
    <w:rsid w:val="00736D4A"/>
    <w:rsid w:val="00736EE9"/>
    <w:rsid w:val="007444B7"/>
    <w:rsid w:val="0074711D"/>
    <w:rsid w:val="00762C53"/>
    <w:rsid w:val="00773D03"/>
    <w:rsid w:val="00777DF5"/>
    <w:rsid w:val="00792CD2"/>
    <w:rsid w:val="0079413A"/>
    <w:rsid w:val="007969C0"/>
    <w:rsid w:val="007A29E0"/>
    <w:rsid w:val="007A4747"/>
    <w:rsid w:val="007A6F5A"/>
    <w:rsid w:val="007B0C6F"/>
    <w:rsid w:val="007B65E9"/>
    <w:rsid w:val="007B74CE"/>
    <w:rsid w:val="007C14CA"/>
    <w:rsid w:val="007C50A1"/>
    <w:rsid w:val="007D23F6"/>
    <w:rsid w:val="007D5ACE"/>
    <w:rsid w:val="008046F3"/>
    <w:rsid w:val="00821CB3"/>
    <w:rsid w:val="008221C3"/>
    <w:rsid w:val="00822D18"/>
    <w:rsid w:val="00824E57"/>
    <w:rsid w:val="00826001"/>
    <w:rsid w:val="0084314E"/>
    <w:rsid w:val="00863C53"/>
    <w:rsid w:val="00890902"/>
    <w:rsid w:val="0089127C"/>
    <w:rsid w:val="008B52EC"/>
    <w:rsid w:val="008B7615"/>
    <w:rsid w:val="008C32F3"/>
    <w:rsid w:val="008C6363"/>
    <w:rsid w:val="008E1F88"/>
    <w:rsid w:val="008E608B"/>
    <w:rsid w:val="008F6011"/>
    <w:rsid w:val="008F68B6"/>
    <w:rsid w:val="009012C0"/>
    <w:rsid w:val="009119BD"/>
    <w:rsid w:val="009136CC"/>
    <w:rsid w:val="009246DD"/>
    <w:rsid w:val="009252C8"/>
    <w:rsid w:val="009258D8"/>
    <w:rsid w:val="009337C0"/>
    <w:rsid w:val="00935B04"/>
    <w:rsid w:val="00944383"/>
    <w:rsid w:val="0094764C"/>
    <w:rsid w:val="00953499"/>
    <w:rsid w:val="00954BE5"/>
    <w:rsid w:val="00962B67"/>
    <w:rsid w:val="00963F84"/>
    <w:rsid w:val="009671A0"/>
    <w:rsid w:val="00976626"/>
    <w:rsid w:val="00980495"/>
    <w:rsid w:val="00984A6E"/>
    <w:rsid w:val="009872DF"/>
    <w:rsid w:val="009877D7"/>
    <w:rsid w:val="00992CC0"/>
    <w:rsid w:val="009A5ED0"/>
    <w:rsid w:val="009B2CAB"/>
    <w:rsid w:val="009B3395"/>
    <w:rsid w:val="009B3407"/>
    <w:rsid w:val="009C0296"/>
    <w:rsid w:val="009C37A3"/>
    <w:rsid w:val="009C60BA"/>
    <w:rsid w:val="009D4F02"/>
    <w:rsid w:val="009E1AB8"/>
    <w:rsid w:val="009E2228"/>
    <w:rsid w:val="009F1A11"/>
    <w:rsid w:val="00A016D4"/>
    <w:rsid w:val="00A139D4"/>
    <w:rsid w:val="00A15714"/>
    <w:rsid w:val="00A17CBD"/>
    <w:rsid w:val="00A17F0D"/>
    <w:rsid w:val="00A2101C"/>
    <w:rsid w:val="00A40016"/>
    <w:rsid w:val="00A42260"/>
    <w:rsid w:val="00A45C8A"/>
    <w:rsid w:val="00A60761"/>
    <w:rsid w:val="00A60B75"/>
    <w:rsid w:val="00A64A64"/>
    <w:rsid w:val="00A66EDD"/>
    <w:rsid w:val="00A72EA1"/>
    <w:rsid w:val="00A82061"/>
    <w:rsid w:val="00A85EB8"/>
    <w:rsid w:val="00A8785D"/>
    <w:rsid w:val="00AA5467"/>
    <w:rsid w:val="00AB77D5"/>
    <w:rsid w:val="00AC7404"/>
    <w:rsid w:val="00AF0421"/>
    <w:rsid w:val="00AF28AC"/>
    <w:rsid w:val="00AF332B"/>
    <w:rsid w:val="00B052E5"/>
    <w:rsid w:val="00B14C76"/>
    <w:rsid w:val="00B16030"/>
    <w:rsid w:val="00B26513"/>
    <w:rsid w:val="00B273FC"/>
    <w:rsid w:val="00B328D7"/>
    <w:rsid w:val="00B4069D"/>
    <w:rsid w:val="00B40C60"/>
    <w:rsid w:val="00B52AD5"/>
    <w:rsid w:val="00B57C6E"/>
    <w:rsid w:val="00B65FD9"/>
    <w:rsid w:val="00B80749"/>
    <w:rsid w:val="00B906DE"/>
    <w:rsid w:val="00BB0373"/>
    <w:rsid w:val="00BB3023"/>
    <w:rsid w:val="00BC305D"/>
    <w:rsid w:val="00BE1ED4"/>
    <w:rsid w:val="00BE432D"/>
    <w:rsid w:val="00BF77F8"/>
    <w:rsid w:val="00C10EE2"/>
    <w:rsid w:val="00C12F19"/>
    <w:rsid w:val="00C13895"/>
    <w:rsid w:val="00C13B0E"/>
    <w:rsid w:val="00C13CED"/>
    <w:rsid w:val="00C27830"/>
    <w:rsid w:val="00C33CE0"/>
    <w:rsid w:val="00C41216"/>
    <w:rsid w:val="00C46AE7"/>
    <w:rsid w:val="00C52F9A"/>
    <w:rsid w:val="00C5584F"/>
    <w:rsid w:val="00C627B1"/>
    <w:rsid w:val="00C635BC"/>
    <w:rsid w:val="00C723C9"/>
    <w:rsid w:val="00C82B81"/>
    <w:rsid w:val="00C87A94"/>
    <w:rsid w:val="00CB2F5C"/>
    <w:rsid w:val="00CB6276"/>
    <w:rsid w:val="00CC1D68"/>
    <w:rsid w:val="00CC382A"/>
    <w:rsid w:val="00CC4026"/>
    <w:rsid w:val="00CC7234"/>
    <w:rsid w:val="00CD0B9C"/>
    <w:rsid w:val="00CD6349"/>
    <w:rsid w:val="00CF3DE5"/>
    <w:rsid w:val="00D04CAE"/>
    <w:rsid w:val="00D11993"/>
    <w:rsid w:val="00D17944"/>
    <w:rsid w:val="00D26AEF"/>
    <w:rsid w:val="00D350B5"/>
    <w:rsid w:val="00D6186F"/>
    <w:rsid w:val="00D63C10"/>
    <w:rsid w:val="00D74355"/>
    <w:rsid w:val="00D80C87"/>
    <w:rsid w:val="00D831CF"/>
    <w:rsid w:val="00D94FFD"/>
    <w:rsid w:val="00DA26F9"/>
    <w:rsid w:val="00DB217C"/>
    <w:rsid w:val="00DB5CA4"/>
    <w:rsid w:val="00DC1A03"/>
    <w:rsid w:val="00DC4AAD"/>
    <w:rsid w:val="00DE6CE2"/>
    <w:rsid w:val="00DF0048"/>
    <w:rsid w:val="00DF725A"/>
    <w:rsid w:val="00E14417"/>
    <w:rsid w:val="00E226E6"/>
    <w:rsid w:val="00E264C1"/>
    <w:rsid w:val="00E34861"/>
    <w:rsid w:val="00E35259"/>
    <w:rsid w:val="00E35892"/>
    <w:rsid w:val="00E45D79"/>
    <w:rsid w:val="00E621FD"/>
    <w:rsid w:val="00E81F37"/>
    <w:rsid w:val="00E83D33"/>
    <w:rsid w:val="00E86A9F"/>
    <w:rsid w:val="00E9284F"/>
    <w:rsid w:val="00E94FE4"/>
    <w:rsid w:val="00EA318E"/>
    <w:rsid w:val="00EA681B"/>
    <w:rsid w:val="00EC6615"/>
    <w:rsid w:val="00ED0ED2"/>
    <w:rsid w:val="00EE2A09"/>
    <w:rsid w:val="00EE490E"/>
    <w:rsid w:val="00EF3B5E"/>
    <w:rsid w:val="00EF68FA"/>
    <w:rsid w:val="00F0213B"/>
    <w:rsid w:val="00F215B9"/>
    <w:rsid w:val="00F2386D"/>
    <w:rsid w:val="00F25E9C"/>
    <w:rsid w:val="00F3436E"/>
    <w:rsid w:val="00F4437E"/>
    <w:rsid w:val="00F46506"/>
    <w:rsid w:val="00F46E48"/>
    <w:rsid w:val="00F50324"/>
    <w:rsid w:val="00F55E33"/>
    <w:rsid w:val="00F653B9"/>
    <w:rsid w:val="00F72E41"/>
    <w:rsid w:val="00F80187"/>
    <w:rsid w:val="00F83164"/>
    <w:rsid w:val="00F92FEB"/>
    <w:rsid w:val="00FA309C"/>
    <w:rsid w:val="00FB1BCA"/>
    <w:rsid w:val="00FD51D3"/>
    <w:rsid w:val="00FE4AD4"/>
    <w:rsid w:val="00FF5597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407DF2"/>
  <w15:chartTrackingRefBased/>
  <w15:docId w15:val="{CD618D15-C9F4-4C3D-B70F-24DE820C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276B"/>
  </w:style>
  <w:style w:type="paragraph" w:styleId="Nadpis1">
    <w:name w:val="heading 1"/>
    <w:basedOn w:val="Normln"/>
    <w:next w:val="Normln"/>
    <w:qFormat/>
    <w:rsid w:val="0021276B"/>
    <w:pPr>
      <w:keepNext/>
      <w:ind w:left="708" w:firstLine="708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1276B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21276B"/>
    <w:pPr>
      <w:spacing w:after="120" w:line="480" w:lineRule="auto"/>
    </w:pPr>
  </w:style>
  <w:style w:type="paragraph" w:styleId="Zkladntext3">
    <w:name w:val="Body Text 3"/>
    <w:basedOn w:val="Normln"/>
    <w:rsid w:val="0021276B"/>
    <w:pPr>
      <w:spacing w:after="120"/>
    </w:pPr>
    <w:rPr>
      <w:sz w:val="16"/>
      <w:szCs w:val="16"/>
    </w:rPr>
  </w:style>
  <w:style w:type="paragraph" w:customStyle="1" w:styleId="NormlnIMP">
    <w:name w:val="Normální_IMP"/>
    <w:basedOn w:val="Normln"/>
    <w:rsid w:val="0021276B"/>
    <w:pPr>
      <w:suppressAutoHyphens/>
      <w:overflowPunct w:val="0"/>
      <w:autoSpaceDE w:val="0"/>
      <w:autoSpaceDN w:val="0"/>
      <w:adjustRightInd w:val="0"/>
      <w:spacing w:line="228" w:lineRule="auto"/>
    </w:pPr>
    <w:rPr>
      <w:sz w:val="24"/>
    </w:rPr>
  </w:style>
  <w:style w:type="paragraph" w:customStyle="1" w:styleId="Textparagrafu">
    <w:name w:val="Text paragrafu"/>
    <w:basedOn w:val="Normln"/>
    <w:rsid w:val="0021276B"/>
    <w:pPr>
      <w:spacing w:before="240"/>
      <w:ind w:firstLine="425"/>
      <w:jc w:val="both"/>
      <w:outlineLvl w:val="5"/>
    </w:pPr>
    <w:rPr>
      <w:sz w:val="24"/>
    </w:rPr>
  </w:style>
  <w:style w:type="paragraph" w:customStyle="1" w:styleId="Psmeno">
    <w:name w:val="&quot;Písmeno&quot;"/>
    <w:basedOn w:val="Normln"/>
    <w:next w:val="Normln"/>
    <w:rsid w:val="0021276B"/>
    <w:pPr>
      <w:keepNext/>
      <w:keepLines/>
      <w:ind w:left="425" w:hanging="425"/>
      <w:jc w:val="both"/>
    </w:pPr>
    <w:rPr>
      <w:sz w:val="24"/>
    </w:rPr>
  </w:style>
  <w:style w:type="paragraph" w:styleId="Textbubliny">
    <w:name w:val="Balloon Text"/>
    <w:basedOn w:val="Normln"/>
    <w:semiHidden/>
    <w:rsid w:val="00992C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407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079B"/>
  </w:style>
  <w:style w:type="paragraph" w:styleId="Zpat">
    <w:name w:val="footer"/>
    <w:basedOn w:val="Normln"/>
    <w:link w:val="ZpatChar"/>
    <w:uiPriority w:val="99"/>
    <w:rsid w:val="000407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4632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skolstvi</Company>
  <LinksUpToDate>false</LinksUpToDate>
  <CharactersWithSpaces>31899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Anna</dc:creator>
  <cp:keywords/>
  <dc:description/>
  <cp:lastModifiedBy>Martin Kaplán</cp:lastModifiedBy>
  <cp:revision>3</cp:revision>
  <cp:lastPrinted>2021-09-01T10:19:00Z</cp:lastPrinted>
  <dcterms:created xsi:type="dcterms:W3CDTF">2021-11-11T07:06:00Z</dcterms:created>
  <dcterms:modified xsi:type="dcterms:W3CDTF">2021-11-11T07:07:00Z</dcterms:modified>
</cp:coreProperties>
</file>