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2BCED" w14:textId="1834A2F8" w:rsidR="00310E34" w:rsidRPr="00310E34" w:rsidRDefault="00310E34" w:rsidP="00843139">
      <w:pPr>
        <w:spacing w:after="160" w:line="259" w:lineRule="auto"/>
        <w:rPr>
          <w:rFonts w:ascii="Calibri Light" w:hAnsi="Calibri Light"/>
          <w:b/>
          <w:bCs/>
          <w:color w:val="0070C0"/>
          <w:kern w:val="32"/>
          <w:sz w:val="32"/>
          <w:szCs w:val="32"/>
          <w:lang w:val="x-none" w:eastAsia="x-none"/>
        </w:rPr>
      </w:pPr>
      <w:r w:rsidRPr="00310E34">
        <w:rPr>
          <w:rFonts w:ascii="Calibri Light" w:hAnsi="Calibri Light"/>
          <w:b/>
          <w:bCs/>
          <w:color w:val="0070C0"/>
          <w:kern w:val="32"/>
          <w:sz w:val="32"/>
          <w:szCs w:val="32"/>
          <w:lang w:val="x-none" w:eastAsia="x-none"/>
        </w:rPr>
        <w:t>Program ČMOS PŠ na léta 20</w:t>
      </w:r>
      <w:r w:rsidR="00C06163">
        <w:rPr>
          <w:rFonts w:ascii="Calibri Light" w:hAnsi="Calibri Light"/>
          <w:b/>
          <w:bCs/>
          <w:color w:val="0070C0"/>
          <w:kern w:val="32"/>
          <w:sz w:val="32"/>
          <w:szCs w:val="32"/>
          <w:lang w:eastAsia="x-none"/>
        </w:rPr>
        <w:t>23</w:t>
      </w:r>
      <w:r w:rsidRPr="00310E34">
        <w:rPr>
          <w:rFonts w:ascii="Calibri Light" w:hAnsi="Calibri Light"/>
          <w:b/>
          <w:bCs/>
          <w:color w:val="0070C0"/>
          <w:kern w:val="32"/>
          <w:sz w:val="32"/>
          <w:szCs w:val="32"/>
          <w:lang w:val="x-none" w:eastAsia="x-none"/>
        </w:rPr>
        <w:t>–20</w:t>
      </w:r>
      <w:r w:rsidRPr="00310E34">
        <w:rPr>
          <w:rFonts w:ascii="Calibri Light" w:hAnsi="Calibri Light"/>
          <w:b/>
          <w:bCs/>
          <w:color w:val="0070C0"/>
          <w:kern w:val="32"/>
          <w:sz w:val="32"/>
          <w:szCs w:val="32"/>
          <w:lang w:eastAsia="x-none"/>
        </w:rPr>
        <w:t>2</w:t>
      </w:r>
      <w:r w:rsidR="0040454D">
        <w:rPr>
          <w:rFonts w:ascii="Calibri Light" w:hAnsi="Calibri Light"/>
          <w:b/>
          <w:bCs/>
          <w:color w:val="0070C0"/>
          <w:kern w:val="32"/>
          <w:sz w:val="32"/>
          <w:szCs w:val="32"/>
          <w:lang w:eastAsia="x-none"/>
        </w:rPr>
        <w:t>8</w:t>
      </w:r>
    </w:p>
    <w:p w14:paraId="4C96BF11" w14:textId="77777777" w:rsidR="00310E34" w:rsidRPr="00310E34" w:rsidRDefault="00310E34" w:rsidP="00310E34">
      <w:pPr>
        <w:jc w:val="both"/>
        <w:rPr>
          <w:rFonts w:ascii="Times New Roman" w:hAnsi="Times New Roman"/>
          <w:sz w:val="24"/>
          <w:szCs w:val="24"/>
        </w:rPr>
      </w:pPr>
    </w:p>
    <w:p w14:paraId="4E2CC964" w14:textId="6A636447" w:rsidR="00310E34" w:rsidRPr="00310E34" w:rsidRDefault="00310E34" w:rsidP="00310E34">
      <w:pPr>
        <w:spacing w:line="360" w:lineRule="auto"/>
        <w:jc w:val="both"/>
        <w:rPr>
          <w:rFonts w:ascii="Times New Roman" w:hAnsi="Times New Roman"/>
          <w:strike/>
          <w:sz w:val="24"/>
          <w:szCs w:val="24"/>
        </w:rPr>
      </w:pPr>
      <w:r w:rsidRPr="00310E34">
        <w:rPr>
          <w:rFonts w:ascii="Times New Roman" w:hAnsi="Times New Roman"/>
          <w:sz w:val="24"/>
          <w:szCs w:val="24"/>
        </w:rPr>
        <w:t>Českomoravský odborový svaz pracovníků školství je profesním odborovým svazem, který sdružuje zejména zaměstnance ve školství, seniory a nezaměstnané, kteří ve školství pracovali.</w:t>
      </w:r>
    </w:p>
    <w:p w14:paraId="2736CF7B" w14:textId="77777777" w:rsidR="00310E34" w:rsidRPr="00310E34" w:rsidRDefault="00310E34" w:rsidP="00310E34">
      <w:pPr>
        <w:spacing w:line="360" w:lineRule="auto"/>
        <w:jc w:val="both"/>
        <w:rPr>
          <w:rFonts w:ascii="Times New Roman" w:hAnsi="Times New Roman"/>
          <w:strike/>
          <w:sz w:val="24"/>
          <w:szCs w:val="24"/>
        </w:rPr>
      </w:pPr>
    </w:p>
    <w:p w14:paraId="7CC26677" w14:textId="77777777" w:rsidR="00310E34" w:rsidRPr="00310E34" w:rsidRDefault="00310E34" w:rsidP="00310E34">
      <w:pPr>
        <w:tabs>
          <w:tab w:val="num" w:pos="360"/>
        </w:tabs>
        <w:spacing w:before="120" w:after="120" w:line="360" w:lineRule="auto"/>
        <w:ind w:left="357" w:hanging="357"/>
        <w:rPr>
          <w:rFonts w:ascii="Calibri" w:hAnsi="Calibri"/>
          <w:b/>
          <w:sz w:val="28"/>
          <w:szCs w:val="24"/>
        </w:rPr>
      </w:pPr>
      <w:r w:rsidRPr="00310E34">
        <w:rPr>
          <w:rFonts w:ascii="Calibri" w:hAnsi="Calibri"/>
          <w:b/>
          <w:sz w:val="28"/>
          <w:szCs w:val="24"/>
        </w:rPr>
        <w:t>Základní cíle a působení ve společnosti</w:t>
      </w:r>
    </w:p>
    <w:p w14:paraId="48E1D9B1" w14:textId="77B459A0" w:rsidR="00310E34" w:rsidRPr="00310E34" w:rsidRDefault="00310E34" w:rsidP="00310E3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10E34">
        <w:rPr>
          <w:rFonts w:ascii="Times New Roman" w:hAnsi="Times New Roman"/>
          <w:sz w:val="24"/>
          <w:szCs w:val="24"/>
        </w:rPr>
        <w:t xml:space="preserve">Základním cílem ČMOS PŠ je prosazování a obhajoba práv a oprávněných požadavků svých členů, zejména v oblasti pracovněprávní, ekonomické, sociální a profesní. </w:t>
      </w:r>
      <w:r w:rsidRPr="00B07D67">
        <w:rPr>
          <w:rFonts w:ascii="Times New Roman" w:hAnsi="Times New Roman"/>
          <w:sz w:val="24"/>
          <w:szCs w:val="24"/>
        </w:rPr>
        <w:t>Tento cíl bude podrobně definován a aktualizován.</w:t>
      </w:r>
      <w:r w:rsidRPr="00310E34">
        <w:rPr>
          <w:rFonts w:ascii="Times New Roman" w:hAnsi="Times New Roman"/>
          <w:sz w:val="24"/>
          <w:szCs w:val="24"/>
        </w:rPr>
        <w:t xml:space="preserve"> Ve své činnosti vychází z názorů a stanovisek členů se snahou zůstat i v dalším období vysoce reprezentativní a respektovanou profesní organizací v ČR i na mezinárodní úrovni.</w:t>
      </w:r>
    </w:p>
    <w:p w14:paraId="1B693BE3" w14:textId="77777777" w:rsidR="00310E34" w:rsidRPr="00310E34" w:rsidRDefault="00310E34" w:rsidP="00310E34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10E34">
        <w:rPr>
          <w:rFonts w:ascii="Times New Roman" w:hAnsi="Times New Roman"/>
          <w:sz w:val="24"/>
          <w:szCs w:val="24"/>
        </w:rPr>
        <w:t xml:space="preserve">ČMOS PŠ bude především </w:t>
      </w:r>
      <w:r w:rsidRPr="00310E34">
        <w:rPr>
          <w:rFonts w:ascii="Times New Roman" w:hAnsi="Times New Roman"/>
          <w:bCs/>
          <w:sz w:val="24"/>
          <w:szCs w:val="24"/>
        </w:rPr>
        <w:t>obhajovat důstojné pracovní podmínky svých členů a ostatních zaměstnanců ve školství.  Svou činností bude ČMOS PŠ dbát na právní ochranu zaměstnanců, na jejich sociální a ekonomickou situaci, na bezpečnost a ochranu zdraví při práci i na jejich počáteční přípravu k povolání a další profesní rozvoj.</w:t>
      </w:r>
    </w:p>
    <w:p w14:paraId="2F2B2C1D" w14:textId="77777777" w:rsidR="00310E34" w:rsidRPr="00310E34" w:rsidRDefault="00310E34" w:rsidP="00310E34">
      <w:pPr>
        <w:spacing w:line="360" w:lineRule="auto"/>
        <w:jc w:val="both"/>
        <w:rPr>
          <w:rFonts w:ascii="Times New Roman" w:hAnsi="Times New Roman"/>
          <w:bCs/>
          <w:sz w:val="16"/>
          <w:szCs w:val="16"/>
        </w:rPr>
      </w:pPr>
    </w:p>
    <w:p w14:paraId="2648144D" w14:textId="77777777" w:rsidR="00310E34" w:rsidRPr="00310E34" w:rsidRDefault="00310E34" w:rsidP="00310E34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10E34">
        <w:rPr>
          <w:rFonts w:ascii="Times New Roman" w:hAnsi="Times New Roman"/>
          <w:bCs/>
          <w:sz w:val="24"/>
          <w:szCs w:val="24"/>
        </w:rPr>
        <w:t>Při kolektivním vyjednávání bude ČMOS PŠ:</w:t>
      </w:r>
    </w:p>
    <w:p w14:paraId="363F978E" w14:textId="07E29301" w:rsidR="00310E34" w:rsidRPr="00B07D67" w:rsidRDefault="00310E34" w:rsidP="00310E34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B07D67">
        <w:rPr>
          <w:rFonts w:ascii="Times New Roman" w:hAnsi="Times New Roman"/>
          <w:sz w:val="24"/>
          <w:szCs w:val="24"/>
        </w:rPr>
        <w:t>nadále aktivně prosazovat, aby práva zaměstnanců a jejich pracovní podmínky byly vyjednávány v kolektivních smlouvách;</w:t>
      </w:r>
    </w:p>
    <w:p w14:paraId="40A5E44C" w14:textId="77777777" w:rsidR="00310E34" w:rsidRPr="00310E34" w:rsidRDefault="00310E34" w:rsidP="00310E34">
      <w:pPr>
        <w:numPr>
          <w:ilvl w:val="0"/>
          <w:numId w:val="17"/>
        </w:numPr>
        <w:tabs>
          <w:tab w:val="num" w:pos="567"/>
        </w:tabs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10E34">
        <w:rPr>
          <w:rFonts w:ascii="Times New Roman" w:hAnsi="Times New Roman"/>
          <w:sz w:val="24"/>
          <w:szCs w:val="24"/>
        </w:rPr>
        <w:t xml:space="preserve">vynakládat úsilí na zkvalitnění kolektivního vyjednávání a obsahu uzavíraných   </w:t>
      </w:r>
    </w:p>
    <w:p w14:paraId="37341CEA" w14:textId="77777777" w:rsidR="00310E34" w:rsidRPr="00310E34" w:rsidRDefault="00310E34" w:rsidP="00310E34">
      <w:pPr>
        <w:suppressAutoHyphens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10E34">
        <w:rPr>
          <w:rFonts w:ascii="Times New Roman" w:hAnsi="Times New Roman"/>
          <w:sz w:val="24"/>
          <w:szCs w:val="24"/>
        </w:rPr>
        <w:t xml:space="preserve">    kolektivních smluv; </w:t>
      </w:r>
    </w:p>
    <w:p w14:paraId="654606A9" w14:textId="77777777" w:rsidR="00310E34" w:rsidRPr="00310E34" w:rsidRDefault="00310E34" w:rsidP="00310E34">
      <w:pPr>
        <w:numPr>
          <w:ilvl w:val="0"/>
          <w:numId w:val="17"/>
        </w:numPr>
        <w:tabs>
          <w:tab w:val="num" w:pos="567"/>
        </w:tabs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10E34">
        <w:rPr>
          <w:rFonts w:ascii="Times New Roman" w:hAnsi="Times New Roman"/>
          <w:sz w:val="24"/>
          <w:szCs w:val="24"/>
        </w:rPr>
        <w:t xml:space="preserve">dbát, aby zaměstnavatelé v souladu s právní úpravou vytvářeli podmínky pro činnost </w:t>
      </w:r>
    </w:p>
    <w:p w14:paraId="4A7A7070" w14:textId="77777777" w:rsidR="00310E34" w:rsidRPr="00310E34" w:rsidRDefault="00310E34" w:rsidP="00310E34">
      <w:pPr>
        <w:suppressAutoHyphens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10E34">
        <w:rPr>
          <w:rFonts w:ascii="Times New Roman" w:hAnsi="Times New Roman"/>
          <w:sz w:val="24"/>
          <w:szCs w:val="24"/>
        </w:rPr>
        <w:t xml:space="preserve">    odborových organizací, jejich orgánů a funkcionářů;</w:t>
      </w:r>
    </w:p>
    <w:p w14:paraId="563859DE" w14:textId="77777777" w:rsidR="00310E34" w:rsidRPr="00310E34" w:rsidRDefault="00310E34" w:rsidP="00310E34">
      <w:pPr>
        <w:numPr>
          <w:ilvl w:val="0"/>
          <w:numId w:val="17"/>
        </w:numPr>
        <w:tabs>
          <w:tab w:val="num" w:pos="567"/>
        </w:tabs>
        <w:suppressAutoHyphens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10E34">
        <w:rPr>
          <w:rFonts w:ascii="Times New Roman" w:hAnsi="Times New Roman"/>
          <w:bCs/>
          <w:sz w:val="24"/>
          <w:szCs w:val="24"/>
        </w:rPr>
        <w:t>aktualizovat vzorovou kolektivní smlouvu s ohledem na legislativní změny;</w:t>
      </w:r>
    </w:p>
    <w:p w14:paraId="4ADC8A0A" w14:textId="77777777" w:rsidR="00310E34" w:rsidRPr="00310E34" w:rsidRDefault="00310E34" w:rsidP="00310E34">
      <w:pPr>
        <w:numPr>
          <w:ilvl w:val="0"/>
          <w:numId w:val="17"/>
        </w:numPr>
        <w:tabs>
          <w:tab w:val="num" w:pos="567"/>
        </w:tabs>
        <w:suppressAutoHyphens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10E34">
        <w:rPr>
          <w:rFonts w:ascii="Times New Roman" w:hAnsi="Times New Roman"/>
          <w:bCs/>
          <w:sz w:val="24"/>
          <w:szCs w:val="24"/>
        </w:rPr>
        <w:t xml:space="preserve">usilovat o vytvoření legislativních podmínek pro uzavírání vyšší kolektivní smlouvy </w:t>
      </w:r>
    </w:p>
    <w:p w14:paraId="09A88D29" w14:textId="77777777" w:rsidR="00310E34" w:rsidRPr="00310E34" w:rsidRDefault="00310E34" w:rsidP="00310E34">
      <w:pPr>
        <w:suppressAutoHyphens/>
        <w:spacing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310E34">
        <w:rPr>
          <w:rFonts w:ascii="Times New Roman" w:hAnsi="Times New Roman"/>
          <w:bCs/>
          <w:sz w:val="24"/>
          <w:szCs w:val="24"/>
        </w:rPr>
        <w:t xml:space="preserve">    s cílem zajistit účinnou kolektivní ochranu zaměstnanců v pracovněprávních vztazích </w:t>
      </w:r>
    </w:p>
    <w:p w14:paraId="223C041C" w14:textId="77777777" w:rsidR="00310E34" w:rsidRPr="00310E34" w:rsidRDefault="00310E34" w:rsidP="00310E34">
      <w:pPr>
        <w:suppressAutoHyphens/>
        <w:spacing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310E34">
        <w:rPr>
          <w:rFonts w:ascii="Times New Roman" w:hAnsi="Times New Roman"/>
          <w:bCs/>
          <w:sz w:val="24"/>
          <w:szCs w:val="24"/>
        </w:rPr>
        <w:t xml:space="preserve">    ve školství;</w:t>
      </w:r>
    </w:p>
    <w:p w14:paraId="73767212" w14:textId="77777777" w:rsidR="00310E34" w:rsidRPr="00310E34" w:rsidRDefault="00310E34" w:rsidP="00310E34">
      <w:pPr>
        <w:numPr>
          <w:ilvl w:val="0"/>
          <w:numId w:val="17"/>
        </w:numPr>
        <w:tabs>
          <w:tab w:val="num" w:pos="567"/>
        </w:tabs>
        <w:suppressAutoHyphens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10E34">
        <w:rPr>
          <w:rFonts w:ascii="Times New Roman" w:hAnsi="Times New Roman"/>
          <w:bCs/>
          <w:sz w:val="24"/>
          <w:szCs w:val="24"/>
        </w:rPr>
        <w:t>prosazovat uzavírání dohod o vzájemných vztazích ČMOS PŠ a MŠMT.</w:t>
      </w:r>
    </w:p>
    <w:p w14:paraId="22031CD2" w14:textId="77777777" w:rsidR="00310E34" w:rsidRPr="00310E34" w:rsidRDefault="00310E34" w:rsidP="00310E34">
      <w:pPr>
        <w:suppressAutoHyphens/>
        <w:spacing w:line="360" w:lineRule="auto"/>
        <w:jc w:val="both"/>
        <w:rPr>
          <w:rFonts w:ascii="Times New Roman" w:hAnsi="Times New Roman"/>
          <w:bCs/>
          <w:sz w:val="16"/>
          <w:szCs w:val="16"/>
        </w:rPr>
      </w:pPr>
    </w:p>
    <w:p w14:paraId="6C755690" w14:textId="77777777" w:rsidR="00310E34" w:rsidRPr="00310E34" w:rsidRDefault="00310E34" w:rsidP="00310E34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10E34">
        <w:rPr>
          <w:rFonts w:ascii="Times New Roman" w:hAnsi="Times New Roman"/>
          <w:bCs/>
          <w:sz w:val="24"/>
          <w:szCs w:val="24"/>
        </w:rPr>
        <w:t>Při působení ve společnosti ČMOS PŠ bude:</w:t>
      </w:r>
    </w:p>
    <w:p w14:paraId="6C86CDF1" w14:textId="1DBFBD09" w:rsidR="00310E34" w:rsidRPr="00310E34" w:rsidRDefault="00310E34" w:rsidP="00310E34">
      <w:pPr>
        <w:numPr>
          <w:ilvl w:val="0"/>
          <w:numId w:val="13"/>
        </w:numPr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10E34">
        <w:rPr>
          <w:rFonts w:ascii="Times New Roman" w:hAnsi="Times New Roman"/>
          <w:bCs/>
          <w:sz w:val="24"/>
          <w:szCs w:val="24"/>
        </w:rPr>
        <w:t xml:space="preserve">klást důraz na trvalý růst výdajů státního rozpočtu a dalších </w:t>
      </w:r>
      <w:r w:rsidRPr="00B07D67">
        <w:rPr>
          <w:rFonts w:ascii="Times New Roman" w:hAnsi="Times New Roman"/>
          <w:bCs/>
          <w:sz w:val="24"/>
          <w:szCs w:val="24"/>
        </w:rPr>
        <w:t>veřejných</w:t>
      </w:r>
      <w:r w:rsidRPr="00310E34">
        <w:rPr>
          <w:rFonts w:ascii="Times New Roman" w:hAnsi="Times New Roman"/>
          <w:bCs/>
          <w:sz w:val="24"/>
          <w:szCs w:val="24"/>
        </w:rPr>
        <w:t xml:space="preserve"> výdajů tak, aby </w:t>
      </w:r>
      <w:r w:rsidRPr="00B07D67">
        <w:rPr>
          <w:rFonts w:ascii="Times New Roman" w:hAnsi="Times New Roman"/>
          <w:bCs/>
          <w:sz w:val="24"/>
          <w:szCs w:val="24"/>
        </w:rPr>
        <w:t xml:space="preserve">jejich </w:t>
      </w:r>
      <w:r w:rsidRPr="00310E34">
        <w:rPr>
          <w:rFonts w:ascii="Times New Roman" w:hAnsi="Times New Roman"/>
          <w:bCs/>
          <w:sz w:val="24"/>
          <w:szCs w:val="24"/>
        </w:rPr>
        <w:t>celkový podíl na vzdělávání odpovídal výši dosahované ve vyspělých zemích EU (nejméně 6 % HDP);</w:t>
      </w:r>
    </w:p>
    <w:p w14:paraId="0A978BAB" w14:textId="77777777" w:rsidR="00310E34" w:rsidRPr="00310E34" w:rsidRDefault="00310E34" w:rsidP="00310E34">
      <w:pPr>
        <w:numPr>
          <w:ilvl w:val="0"/>
          <w:numId w:val="13"/>
        </w:numPr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10E34">
        <w:rPr>
          <w:rFonts w:ascii="Times New Roman" w:hAnsi="Times New Roman"/>
          <w:bCs/>
          <w:sz w:val="24"/>
          <w:szCs w:val="24"/>
        </w:rPr>
        <w:lastRenderedPageBreak/>
        <w:t>dbát o to,</w:t>
      </w:r>
      <w:r w:rsidRPr="00310E3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10E34">
        <w:rPr>
          <w:rFonts w:ascii="Times New Roman" w:hAnsi="Times New Roman"/>
          <w:bCs/>
          <w:sz w:val="24"/>
          <w:szCs w:val="24"/>
        </w:rPr>
        <w:t>aby</w:t>
      </w:r>
      <w:r w:rsidRPr="00310E34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310E34">
        <w:rPr>
          <w:rFonts w:ascii="Times New Roman" w:hAnsi="Times New Roman"/>
          <w:b/>
          <w:bCs/>
          <w:sz w:val="24"/>
          <w:szCs w:val="24"/>
        </w:rPr>
        <w:t>veřejné školství, financované z veřejných zdrojů, bylo základem vzdělávací soustavy ČR na všech stupních;</w:t>
      </w:r>
    </w:p>
    <w:p w14:paraId="72D5CEFF" w14:textId="013D2195" w:rsidR="00310E34" w:rsidRPr="00310E34" w:rsidRDefault="00310E34" w:rsidP="00310E34">
      <w:pPr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trike/>
          <w:sz w:val="24"/>
          <w:szCs w:val="24"/>
        </w:rPr>
      </w:pPr>
      <w:r w:rsidRPr="00310E34">
        <w:rPr>
          <w:rFonts w:ascii="Times New Roman" w:hAnsi="Times New Roman"/>
          <w:sz w:val="24"/>
          <w:szCs w:val="24"/>
        </w:rPr>
        <w:t>usilovat o součinnost se zřizovateli při optimalizaci sítě škol a školských zařízen</w:t>
      </w:r>
      <w:r w:rsidRPr="00B07D67">
        <w:rPr>
          <w:rFonts w:ascii="Times New Roman" w:hAnsi="Times New Roman"/>
          <w:sz w:val="24"/>
          <w:szCs w:val="24"/>
        </w:rPr>
        <w:t>í</w:t>
      </w:r>
      <w:r w:rsidR="00B07D67" w:rsidRPr="00B07D67">
        <w:rPr>
          <w:rFonts w:ascii="Times New Roman" w:hAnsi="Times New Roman"/>
          <w:sz w:val="24"/>
          <w:szCs w:val="24"/>
        </w:rPr>
        <w:t>;</w:t>
      </w:r>
    </w:p>
    <w:p w14:paraId="0F730F77" w14:textId="213DF984" w:rsidR="00310E34" w:rsidRPr="00310E34" w:rsidRDefault="00310E34" w:rsidP="00310E34">
      <w:pPr>
        <w:numPr>
          <w:ilvl w:val="0"/>
          <w:numId w:val="13"/>
        </w:numPr>
        <w:suppressAutoHyphens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10E34">
        <w:rPr>
          <w:rFonts w:ascii="Times New Roman" w:hAnsi="Times New Roman"/>
          <w:bCs/>
          <w:sz w:val="24"/>
          <w:szCs w:val="24"/>
        </w:rPr>
        <w:t xml:space="preserve">aktivně se zapojovat do procesu připomínkování </w:t>
      </w:r>
      <w:r w:rsidRPr="00B07D67">
        <w:rPr>
          <w:rFonts w:ascii="Times New Roman" w:hAnsi="Times New Roman"/>
          <w:bCs/>
          <w:sz w:val="24"/>
          <w:szCs w:val="24"/>
        </w:rPr>
        <w:t>návrhů</w:t>
      </w:r>
      <w:r w:rsidRPr="00310E34">
        <w:rPr>
          <w:rFonts w:ascii="Times New Roman" w:hAnsi="Times New Roman"/>
          <w:bCs/>
          <w:sz w:val="24"/>
          <w:szCs w:val="24"/>
        </w:rPr>
        <w:t xml:space="preserve"> právních předpisů </w:t>
      </w:r>
      <w:r w:rsidRPr="00B07D67">
        <w:rPr>
          <w:rFonts w:ascii="Times New Roman" w:hAnsi="Times New Roman"/>
          <w:bCs/>
          <w:sz w:val="24"/>
          <w:szCs w:val="24"/>
        </w:rPr>
        <w:t>a jejich změn</w:t>
      </w:r>
      <w:r w:rsidRPr="00310E34">
        <w:rPr>
          <w:rFonts w:ascii="Times New Roman" w:hAnsi="Times New Roman"/>
          <w:bCs/>
          <w:sz w:val="24"/>
          <w:szCs w:val="24"/>
        </w:rPr>
        <w:t>;</w:t>
      </w:r>
    </w:p>
    <w:p w14:paraId="4C250166" w14:textId="77777777" w:rsidR="00310E34" w:rsidRPr="00310E34" w:rsidRDefault="00310E34" w:rsidP="00310E34">
      <w:pPr>
        <w:numPr>
          <w:ilvl w:val="0"/>
          <w:numId w:val="13"/>
        </w:numPr>
        <w:suppressAutoHyphens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10E34">
        <w:rPr>
          <w:rFonts w:ascii="Times New Roman" w:hAnsi="Times New Roman"/>
          <w:sz w:val="24"/>
          <w:szCs w:val="24"/>
        </w:rPr>
        <w:t>bránit přijetí takových právních úprav, které by omezovaly odborová práva včetně práva na kolektivní vyjednávání a práva na stávku;</w:t>
      </w:r>
    </w:p>
    <w:p w14:paraId="42B39699" w14:textId="639FE272" w:rsidR="00310E34" w:rsidRPr="00310E34" w:rsidRDefault="00310E34" w:rsidP="00310E34">
      <w:pPr>
        <w:numPr>
          <w:ilvl w:val="0"/>
          <w:numId w:val="13"/>
        </w:numPr>
        <w:suppressAutoHyphens/>
        <w:spacing w:line="360" w:lineRule="auto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310E34">
        <w:rPr>
          <w:rFonts w:ascii="Times New Roman" w:hAnsi="Times New Roman"/>
          <w:bCs/>
          <w:sz w:val="24"/>
          <w:szCs w:val="24"/>
        </w:rPr>
        <w:t xml:space="preserve">iniciovat vydávání společných právních výkladů s příslušnými ústředními </w:t>
      </w:r>
      <w:r w:rsidRPr="00B07D67">
        <w:rPr>
          <w:rFonts w:ascii="Times New Roman" w:hAnsi="Times New Roman"/>
          <w:bCs/>
          <w:sz w:val="24"/>
          <w:szCs w:val="24"/>
        </w:rPr>
        <w:t>orgány;</w:t>
      </w:r>
      <w:r w:rsidRPr="00310E34">
        <w:rPr>
          <w:rFonts w:ascii="Times New Roman" w:hAnsi="Times New Roman"/>
          <w:bCs/>
          <w:strike/>
          <w:sz w:val="24"/>
          <w:szCs w:val="24"/>
        </w:rPr>
        <w:t xml:space="preserve">  </w:t>
      </w:r>
    </w:p>
    <w:p w14:paraId="7EA53EAD" w14:textId="77777777" w:rsidR="00310E34" w:rsidRPr="00310E34" w:rsidRDefault="00310E34" w:rsidP="00310E34">
      <w:pPr>
        <w:numPr>
          <w:ilvl w:val="0"/>
          <w:numId w:val="13"/>
        </w:numPr>
        <w:suppressAutoHyphens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10E34">
        <w:rPr>
          <w:rFonts w:ascii="Times New Roman" w:hAnsi="Times New Roman"/>
          <w:bCs/>
          <w:sz w:val="24"/>
          <w:szCs w:val="24"/>
        </w:rPr>
        <w:t>prosazovat, aby dostatečná míra ochrany práv zaměstnanců zůstala zaručena přímo ze zákona, zejména pracovněprávní úpravou v zákoníku práce.</w:t>
      </w:r>
    </w:p>
    <w:p w14:paraId="24625D8C" w14:textId="77777777" w:rsidR="00310E34" w:rsidRPr="00310E34" w:rsidRDefault="00310E34" w:rsidP="00310E34">
      <w:pPr>
        <w:spacing w:line="360" w:lineRule="auto"/>
        <w:rPr>
          <w:rFonts w:ascii="Calibri" w:hAnsi="Calibri"/>
          <w:b/>
          <w:sz w:val="24"/>
          <w:szCs w:val="24"/>
        </w:rPr>
      </w:pPr>
    </w:p>
    <w:p w14:paraId="6CAB9082" w14:textId="77777777" w:rsidR="00310E34" w:rsidRPr="00310E34" w:rsidRDefault="00310E34" w:rsidP="00310E34">
      <w:pPr>
        <w:tabs>
          <w:tab w:val="num" w:pos="360"/>
        </w:tabs>
        <w:spacing w:before="120" w:after="120" w:line="360" w:lineRule="auto"/>
        <w:ind w:left="357" w:hanging="357"/>
        <w:rPr>
          <w:rFonts w:ascii="Calibri" w:hAnsi="Calibri"/>
          <w:b/>
          <w:sz w:val="28"/>
          <w:szCs w:val="24"/>
        </w:rPr>
      </w:pPr>
      <w:r w:rsidRPr="00310E34">
        <w:rPr>
          <w:rFonts w:ascii="Calibri" w:hAnsi="Calibri"/>
          <w:b/>
          <w:sz w:val="28"/>
          <w:szCs w:val="24"/>
        </w:rPr>
        <w:t>Pracovní a platové podmínky</w:t>
      </w:r>
    </w:p>
    <w:p w14:paraId="0CD3C477" w14:textId="77777777" w:rsidR="00310E34" w:rsidRPr="00310E34" w:rsidRDefault="00310E34" w:rsidP="00310E34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10E34">
        <w:rPr>
          <w:rFonts w:ascii="Times New Roman" w:hAnsi="Times New Roman"/>
          <w:bCs/>
          <w:sz w:val="24"/>
          <w:szCs w:val="24"/>
        </w:rPr>
        <w:t xml:space="preserve">ČMOS </w:t>
      </w:r>
      <w:r w:rsidRPr="00B07D67">
        <w:rPr>
          <w:rFonts w:ascii="Times New Roman" w:hAnsi="Times New Roman"/>
          <w:bCs/>
          <w:sz w:val="24"/>
          <w:szCs w:val="24"/>
        </w:rPr>
        <w:t>PŠ</w:t>
      </w:r>
      <w:r w:rsidRPr="00310E34">
        <w:rPr>
          <w:rFonts w:ascii="Times New Roman" w:hAnsi="Times New Roman"/>
          <w:bCs/>
          <w:sz w:val="24"/>
          <w:szCs w:val="24"/>
        </w:rPr>
        <w:t xml:space="preserve"> bude:</w:t>
      </w:r>
    </w:p>
    <w:p w14:paraId="3324B8D0" w14:textId="77777777" w:rsidR="00310E34" w:rsidRPr="00310E34" w:rsidRDefault="00310E34" w:rsidP="00310E34">
      <w:pPr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10E34">
        <w:rPr>
          <w:rFonts w:ascii="Times New Roman" w:hAnsi="Times New Roman"/>
          <w:bCs/>
          <w:sz w:val="24"/>
          <w:szCs w:val="24"/>
        </w:rPr>
        <w:t xml:space="preserve">prosazovat přijetí opatření vedoucích ke </w:t>
      </w:r>
      <w:r w:rsidRPr="00B07D67">
        <w:rPr>
          <w:rFonts w:ascii="Times New Roman" w:hAnsi="Times New Roman"/>
          <w:bCs/>
          <w:sz w:val="24"/>
          <w:szCs w:val="24"/>
        </w:rPr>
        <w:t xml:space="preserve">zvýšení atraktivnosti, </w:t>
      </w:r>
      <w:r w:rsidRPr="00310E34">
        <w:rPr>
          <w:rFonts w:ascii="Times New Roman" w:hAnsi="Times New Roman"/>
          <w:bCs/>
          <w:sz w:val="24"/>
          <w:szCs w:val="24"/>
        </w:rPr>
        <w:t>stabilitě a perspektivě povolání ve školství;</w:t>
      </w:r>
    </w:p>
    <w:p w14:paraId="22D2C427" w14:textId="0DB2B882" w:rsidR="00310E34" w:rsidRPr="00310E34" w:rsidRDefault="00310E34" w:rsidP="00310E34">
      <w:pPr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10E34">
        <w:rPr>
          <w:rFonts w:ascii="Times New Roman" w:hAnsi="Times New Roman"/>
          <w:bCs/>
          <w:sz w:val="24"/>
          <w:szCs w:val="24"/>
        </w:rPr>
        <w:t>vystupovat proti všem formám diskriminace, vystavování zaměstnanců psychickému či fyzickému násilí a stresu na pracovišti;</w:t>
      </w:r>
    </w:p>
    <w:p w14:paraId="0ABBD5AD" w14:textId="77777777" w:rsidR="00310E34" w:rsidRPr="00310E34" w:rsidRDefault="00310E34" w:rsidP="00310E34">
      <w:pPr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10E34">
        <w:rPr>
          <w:rFonts w:ascii="Times New Roman" w:hAnsi="Times New Roman"/>
          <w:bCs/>
          <w:sz w:val="24"/>
          <w:szCs w:val="24"/>
        </w:rPr>
        <w:t>prosazovat další právní úpravy posilující ochranu pedagogických zaměstnanců vzhledem k narůstající agresivitě některých žáků a rodičů;</w:t>
      </w:r>
    </w:p>
    <w:p w14:paraId="63010897" w14:textId="77777777" w:rsidR="00310E34" w:rsidRPr="00310E34" w:rsidRDefault="00310E34" w:rsidP="00310E34">
      <w:pPr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10E34">
        <w:rPr>
          <w:rFonts w:ascii="Times New Roman" w:hAnsi="Times New Roman"/>
          <w:bCs/>
          <w:sz w:val="24"/>
          <w:szCs w:val="24"/>
        </w:rPr>
        <w:t>čelit snahám o zrušení tarifního systému odměňování zaměstnanců ve školství;</w:t>
      </w:r>
    </w:p>
    <w:p w14:paraId="39B37248" w14:textId="2982BAD2" w:rsidR="00310E34" w:rsidRDefault="00310E34" w:rsidP="00310E34">
      <w:pPr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10E34">
        <w:rPr>
          <w:rFonts w:ascii="Times New Roman" w:hAnsi="Times New Roman"/>
          <w:bCs/>
          <w:sz w:val="24"/>
          <w:szCs w:val="24"/>
        </w:rPr>
        <w:t>vyjednávat další růst tarif</w:t>
      </w:r>
      <w:r w:rsidRPr="00B07D67">
        <w:rPr>
          <w:rFonts w:ascii="Times New Roman" w:hAnsi="Times New Roman"/>
          <w:bCs/>
          <w:sz w:val="24"/>
          <w:szCs w:val="24"/>
        </w:rPr>
        <w:t>ů</w:t>
      </w:r>
      <w:r w:rsidRPr="00310E34">
        <w:rPr>
          <w:rFonts w:ascii="Times New Roman" w:hAnsi="Times New Roman"/>
          <w:bCs/>
          <w:sz w:val="24"/>
          <w:szCs w:val="24"/>
        </w:rPr>
        <w:t xml:space="preserve"> a </w:t>
      </w:r>
      <w:r w:rsidRPr="00B07D67">
        <w:rPr>
          <w:rFonts w:ascii="Times New Roman" w:hAnsi="Times New Roman"/>
          <w:bCs/>
          <w:sz w:val="24"/>
          <w:szCs w:val="24"/>
        </w:rPr>
        <w:t>dalších</w:t>
      </w:r>
      <w:r w:rsidRPr="00310E34">
        <w:rPr>
          <w:rFonts w:ascii="Times New Roman" w:hAnsi="Times New Roman"/>
          <w:bCs/>
          <w:sz w:val="24"/>
          <w:szCs w:val="24"/>
        </w:rPr>
        <w:t xml:space="preserve"> složek </w:t>
      </w:r>
      <w:r w:rsidRPr="00B07D67">
        <w:rPr>
          <w:rFonts w:ascii="Times New Roman" w:hAnsi="Times New Roman"/>
          <w:bCs/>
          <w:sz w:val="24"/>
          <w:szCs w:val="24"/>
        </w:rPr>
        <w:t>platu</w:t>
      </w:r>
      <w:r w:rsidRPr="00310E34">
        <w:rPr>
          <w:rFonts w:ascii="Times New Roman" w:hAnsi="Times New Roman"/>
          <w:bCs/>
          <w:sz w:val="24"/>
          <w:szCs w:val="24"/>
        </w:rPr>
        <w:t xml:space="preserve"> pedagogických a nepedagogický</w:t>
      </w:r>
      <w:r w:rsidR="002F06F3">
        <w:rPr>
          <w:rFonts w:ascii="Times New Roman" w:hAnsi="Times New Roman"/>
          <w:bCs/>
          <w:sz w:val="24"/>
          <w:szCs w:val="24"/>
        </w:rPr>
        <w:t>ch</w:t>
      </w:r>
      <w:r w:rsidRPr="00310E34">
        <w:rPr>
          <w:rFonts w:ascii="Times New Roman" w:hAnsi="Times New Roman"/>
          <w:bCs/>
          <w:sz w:val="24"/>
          <w:szCs w:val="24"/>
        </w:rPr>
        <w:t xml:space="preserve"> zaměstnanců </w:t>
      </w:r>
      <w:r w:rsidRPr="002F06F3">
        <w:rPr>
          <w:rFonts w:ascii="Times New Roman" w:hAnsi="Times New Roman"/>
          <w:bCs/>
          <w:sz w:val="24"/>
          <w:szCs w:val="24"/>
        </w:rPr>
        <w:t>s cílem</w:t>
      </w:r>
      <w:r w:rsidRPr="00310E34">
        <w:rPr>
          <w:rFonts w:ascii="Times New Roman" w:hAnsi="Times New Roman"/>
          <w:bCs/>
          <w:sz w:val="24"/>
          <w:szCs w:val="24"/>
        </w:rPr>
        <w:t xml:space="preserve"> dosáhnout úrovně </w:t>
      </w:r>
      <w:r w:rsidRPr="002F06F3">
        <w:rPr>
          <w:rFonts w:ascii="Times New Roman" w:hAnsi="Times New Roman"/>
          <w:bCs/>
          <w:sz w:val="24"/>
          <w:szCs w:val="24"/>
        </w:rPr>
        <w:t>odpovídající výdělkové úrovni srovnatelných kategorií zaměstnanců v jiných rezortech.</w:t>
      </w:r>
      <w:r w:rsidRPr="00310E34">
        <w:rPr>
          <w:rFonts w:ascii="Times New Roman" w:hAnsi="Times New Roman"/>
          <w:bCs/>
          <w:sz w:val="24"/>
          <w:szCs w:val="24"/>
        </w:rPr>
        <w:t xml:space="preserve"> </w:t>
      </w:r>
    </w:p>
    <w:p w14:paraId="31CBBEF2" w14:textId="6E78E13A" w:rsidR="00556DE9" w:rsidRPr="002F06F3" w:rsidRDefault="002F06F3" w:rsidP="00556DE9">
      <w:pPr>
        <w:pStyle w:val="Odstavecseseznamem"/>
        <w:numPr>
          <w:ilvl w:val="0"/>
          <w:numId w:val="19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F06F3">
        <w:rPr>
          <w:rFonts w:ascii="Times New Roman" w:hAnsi="Times New Roman" w:cs="Times New Roman"/>
          <w:bCs/>
          <w:sz w:val="24"/>
          <w:szCs w:val="24"/>
        </w:rPr>
        <w:t>w</w:t>
      </w:r>
      <w:r w:rsidR="00556DE9" w:rsidRPr="002F06F3">
        <w:rPr>
          <w:rFonts w:ascii="Times New Roman" w:hAnsi="Times New Roman" w:cs="Times New Roman"/>
          <w:bCs/>
          <w:sz w:val="24"/>
          <w:szCs w:val="24"/>
        </w:rPr>
        <w:t>ell-being</w:t>
      </w:r>
      <w:proofErr w:type="spellEnd"/>
      <w:r w:rsidR="00556DE9" w:rsidRPr="002F06F3">
        <w:rPr>
          <w:rFonts w:ascii="Times New Roman" w:hAnsi="Times New Roman" w:cs="Times New Roman"/>
          <w:bCs/>
          <w:sz w:val="24"/>
          <w:szCs w:val="24"/>
        </w:rPr>
        <w:t xml:space="preserve"> zaměstnanců a jejich psychologická podpora</w:t>
      </w:r>
    </w:p>
    <w:p w14:paraId="5F95CE1B" w14:textId="77777777" w:rsidR="00556DE9" w:rsidRPr="00556DE9" w:rsidRDefault="00556DE9" w:rsidP="00556DE9">
      <w:pPr>
        <w:pStyle w:val="Odstavecseseznamem"/>
        <w:spacing w:after="0" w:line="360" w:lineRule="auto"/>
        <w:ind w:left="360"/>
        <w:contextualSpacing w:val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44CE1A17" w14:textId="78C4D84D" w:rsidR="00556DE9" w:rsidRPr="002F06F3" w:rsidRDefault="00556DE9" w:rsidP="00556DE9">
      <w:pPr>
        <w:pStyle w:val="Odstavecseseznamem"/>
        <w:numPr>
          <w:ilvl w:val="0"/>
          <w:numId w:val="19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06F3">
        <w:rPr>
          <w:rFonts w:ascii="Times New Roman" w:hAnsi="Times New Roman" w:cs="Times New Roman"/>
          <w:bCs/>
          <w:sz w:val="24"/>
          <w:szCs w:val="24"/>
        </w:rPr>
        <w:t>Prosazovat právní úpravu, která by zajišťovala atraktivitu učitelského povolání. Tedy prosazovat právní úpravu, která povede k vytvoření robustnějšího systému vzdělávání a výuky vůči nepředvídatelným vnějším vlivům (př. klimatická změna, pandemie, živelné pohromy, válka). Mělo by jít o vytváření takové podpory, aby přechod na nějaké typy nouzového vzdělávání a nouzových vzdělávacích režimů co nejméně zatížilo učitele (př. metodická a technická podpora, právo odpojit se apod.).</w:t>
      </w:r>
    </w:p>
    <w:p w14:paraId="3433FD70" w14:textId="77777777" w:rsidR="00310E34" w:rsidRPr="00310E34" w:rsidRDefault="00310E34" w:rsidP="00310E34">
      <w:pPr>
        <w:spacing w:line="360" w:lineRule="auto"/>
        <w:ind w:left="357"/>
        <w:rPr>
          <w:rFonts w:ascii="Calibri" w:hAnsi="Calibri"/>
          <w:b/>
          <w:sz w:val="24"/>
          <w:szCs w:val="24"/>
        </w:rPr>
      </w:pPr>
    </w:p>
    <w:p w14:paraId="498E7DE4" w14:textId="77777777" w:rsidR="00310E34" w:rsidRPr="00310E34" w:rsidRDefault="00310E34" w:rsidP="00310E34">
      <w:pPr>
        <w:tabs>
          <w:tab w:val="num" w:pos="360"/>
        </w:tabs>
        <w:spacing w:before="120" w:after="240" w:line="360" w:lineRule="auto"/>
        <w:ind w:left="357" w:hanging="357"/>
        <w:rPr>
          <w:rFonts w:ascii="Calibri" w:hAnsi="Calibri"/>
          <w:b/>
          <w:sz w:val="28"/>
          <w:szCs w:val="24"/>
        </w:rPr>
      </w:pPr>
      <w:r w:rsidRPr="00310E34">
        <w:rPr>
          <w:rFonts w:ascii="Calibri" w:hAnsi="Calibri"/>
          <w:b/>
          <w:sz w:val="28"/>
          <w:szCs w:val="24"/>
        </w:rPr>
        <w:t>Podpora a rozvoj výchovně-vzdělávacího procesu</w:t>
      </w:r>
    </w:p>
    <w:p w14:paraId="7A806340" w14:textId="77777777" w:rsidR="00310E34" w:rsidRPr="00310E34" w:rsidRDefault="00310E34" w:rsidP="00310E34">
      <w:pPr>
        <w:spacing w:line="360" w:lineRule="auto"/>
        <w:rPr>
          <w:rFonts w:ascii="Times New Roman" w:hAnsi="Times New Roman"/>
          <w:sz w:val="24"/>
          <w:szCs w:val="24"/>
        </w:rPr>
      </w:pPr>
      <w:r w:rsidRPr="00310E34">
        <w:rPr>
          <w:rFonts w:ascii="Times New Roman" w:hAnsi="Times New Roman"/>
          <w:sz w:val="24"/>
          <w:szCs w:val="24"/>
        </w:rPr>
        <w:lastRenderedPageBreak/>
        <w:t>ČMOS PŠ bude prosazovat a podporovat:</w:t>
      </w:r>
    </w:p>
    <w:p w14:paraId="2A6C7CC5" w14:textId="77777777" w:rsidR="00310E34" w:rsidRPr="002F06F3" w:rsidRDefault="00310E34" w:rsidP="00310E34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F06F3">
        <w:rPr>
          <w:rFonts w:ascii="Times New Roman" w:hAnsi="Times New Roman"/>
          <w:bCs/>
          <w:sz w:val="24"/>
          <w:szCs w:val="24"/>
        </w:rPr>
        <w:t>realizaci cílů dokumentu „Strategie vzdělávací politiky ČR do roku 2030+“</w:t>
      </w:r>
    </w:p>
    <w:p w14:paraId="1EFB6869" w14:textId="77777777" w:rsidR="00310E34" w:rsidRPr="00310E34" w:rsidRDefault="00310E34" w:rsidP="00310E34">
      <w:pPr>
        <w:numPr>
          <w:ilvl w:val="0"/>
          <w:numId w:val="14"/>
        </w:numPr>
        <w:spacing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310E34">
        <w:rPr>
          <w:rFonts w:ascii="Times New Roman" w:hAnsi="Times New Roman"/>
          <w:sz w:val="24"/>
          <w:szCs w:val="24"/>
        </w:rPr>
        <w:t>odborné řízení školství bez politicky motivovaných vlivů;</w:t>
      </w:r>
    </w:p>
    <w:p w14:paraId="2DE14BA1" w14:textId="77777777" w:rsidR="00310E34" w:rsidRPr="00310E34" w:rsidRDefault="00310E34" w:rsidP="00310E34">
      <w:pPr>
        <w:numPr>
          <w:ilvl w:val="0"/>
          <w:numId w:val="14"/>
        </w:numPr>
        <w:spacing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310E34">
        <w:rPr>
          <w:rFonts w:ascii="Times New Roman" w:hAnsi="Times New Roman"/>
          <w:sz w:val="24"/>
          <w:szCs w:val="24"/>
        </w:rPr>
        <w:t>zlepšení úrovně odborného vzdělávání a přípravy;</w:t>
      </w:r>
    </w:p>
    <w:p w14:paraId="371F1DE8" w14:textId="3BEA068C" w:rsidR="00310E34" w:rsidRPr="00310E34" w:rsidRDefault="00310E34" w:rsidP="00310E34">
      <w:pPr>
        <w:numPr>
          <w:ilvl w:val="0"/>
          <w:numId w:val="14"/>
        </w:numPr>
        <w:spacing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310E34">
        <w:rPr>
          <w:rFonts w:ascii="Times New Roman" w:hAnsi="Times New Roman"/>
          <w:sz w:val="24"/>
          <w:szCs w:val="24"/>
        </w:rPr>
        <w:t>zvýšení kvality vzdělávání prostřednictvím intenzivnějšího a cíleného rozvoje profesní kariéry pedagogických pracovníků tak, aby jejich další vzdělávání bylo provázáno s jejich profesním růstem a odměňováním;</w:t>
      </w:r>
    </w:p>
    <w:p w14:paraId="3FCB0C85" w14:textId="77777777" w:rsidR="00310E34" w:rsidRPr="00310E34" w:rsidRDefault="00310E34" w:rsidP="00310E34">
      <w:pPr>
        <w:numPr>
          <w:ilvl w:val="0"/>
          <w:numId w:val="14"/>
        </w:numPr>
        <w:spacing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310E34">
        <w:rPr>
          <w:rFonts w:ascii="Times New Roman" w:hAnsi="Times New Roman"/>
          <w:bCs/>
          <w:sz w:val="24"/>
          <w:szCs w:val="24"/>
        </w:rPr>
        <w:t>rozšíření nabídky kvalitních vzdělávacích programů v oblasti dalšího vzdělávání pedagogických pracovníků;</w:t>
      </w:r>
    </w:p>
    <w:p w14:paraId="6BAC2FD8" w14:textId="77777777" w:rsidR="00310E34" w:rsidRPr="00310E34" w:rsidRDefault="00310E34" w:rsidP="00310E34">
      <w:pPr>
        <w:numPr>
          <w:ilvl w:val="0"/>
          <w:numId w:val="14"/>
        </w:numPr>
        <w:spacing w:line="360" w:lineRule="auto"/>
        <w:ind w:left="357" w:hanging="357"/>
        <w:jc w:val="both"/>
        <w:rPr>
          <w:rFonts w:ascii="Times New Roman" w:hAnsi="Times New Roman"/>
          <w:b/>
          <w:sz w:val="24"/>
          <w:szCs w:val="24"/>
        </w:rPr>
      </w:pPr>
      <w:r w:rsidRPr="00310E34">
        <w:rPr>
          <w:rFonts w:ascii="Times New Roman" w:hAnsi="Times New Roman"/>
          <w:bCs/>
          <w:sz w:val="24"/>
          <w:szCs w:val="24"/>
        </w:rPr>
        <w:t>využívání ESIF fondů a dalších programů při podpoře vzdělávání i při odborové činnosti pracovníků ve školství;</w:t>
      </w:r>
    </w:p>
    <w:p w14:paraId="47B45007" w14:textId="50245F9D" w:rsidR="00310E34" w:rsidRPr="00310E34" w:rsidRDefault="00310E34" w:rsidP="00310E34">
      <w:pPr>
        <w:numPr>
          <w:ilvl w:val="0"/>
          <w:numId w:val="14"/>
        </w:numPr>
        <w:spacing w:line="360" w:lineRule="auto"/>
        <w:ind w:left="357" w:hanging="357"/>
        <w:jc w:val="both"/>
        <w:rPr>
          <w:rFonts w:ascii="Times New Roman" w:hAnsi="Times New Roman"/>
          <w:b/>
          <w:sz w:val="24"/>
          <w:szCs w:val="24"/>
        </w:rPr>
      </w:pPr>
      <w:r w:rsidRPr="00310E34">
        <w:rPr>
          <w:rFonts w:ascii="Times New Roman" w:hAnsi="Times New Roman"/>
          <w:bCs/>
          <w:sz w:val="24"/>
          <w:szCs w:val="24"/>
        </w:rPr>
        <w:t xml:space="preserve">úsilí pedagogických fakult zaměřené na </w:t>
      </w:r>
      <w:r w:rsidRPr="002F06F3">
        <w:rPr>
          <w:rFonts w:ascii="Times New Roman" w:hAnsi="Times New Roman"/>
          <w:bCs/>
          <w:sz w:val="24"/>
          <w:szCs w:val="24"/>
        </w:rPr>
        <w:t>zkvalitňování</w:t>
      </w:r>
      <w:r w:rsidRPr="00310E34">
        <w:rPr>
          <w:rFonts w:ascii="Times New Roman" w:hAnsi="Times New Roman"/>
          <w:bCs/>
          <w:sz w:val="24"/>
          <w:szCs w:val="24"/>
        </w:rPr>
        <w:t xml:space="preserve"> příprav</w:t>
      </w:r>
      <w:r w:rsidR="002F06F3">
        <w:rPr>
          <w:rFonts w:ascii="Times New Roman" w:hAnsi="Times New Roman"/>
          <w:bCs/>
          <w:sz w:val="24"/>
          <w:szCs w:val="24"/>
        </w:rPr>
        <w:t>y</w:t>
      </w:r>
      <w:r w:rsidRPr="00310E34">
        <w:rPr>
          <w:rFonts w:ascii="Times New Roman" w:hAnsi="Times New Roman"/>
          <w:bCs/>
          <w:sz w:val="24"/>
          <w:szCs w:val="24"/>
        </w:rPr>
        <w:t xml:space="preserve"> a další</w:t>
      </w:r>
      <w:r w:rsidRPr="002F06F3">
        <w:rPr>
          <w:rFonts w:ascii="Times New Roman" w:hAnsi="Times New Roman"/>
          <w:bCs/>
          <w:sz w:val="24"/>
          <w:szCs w:val="24"/>
        </w:rPr>
        <w:t>ho</w:t>
      </w:r>
      <w:r w:rsidRPr="00310E34">
        <w:rPr>
          <w:rFonts w:ascii="Times New Roman" w:hAnsi="Times New Roman"/>
          <w:bCs/>
          <w:strike/>
          <w:sz w:val="24"/>
          <w:szCs w:val="24"/>
        </w:rPr>
        <w:t xml:space="preserve"> </w:t>
      </w:r>
      <w:r w:rsidRPr="00310E34">
        <w:rPr>
          <w:rFonts w:ascii="Times New Roman" w:hAnsi="Times New Roman"/>
          <w:bCs/>
          <w:sz w:val="24"/>
          <w:szCs w:val="24"/>
        </w:rPr>
        <w:t>vzdělávání pedagogických pracovníků a rozšíření dostupné studijní nabídky.</w:t>
      </w:r>
    </w:p>
    <w:p w14:paraId="6B6EFF5F" w14:textId="77777777" w:rsidR="00310E34" w:rsidRPr="00310E34" w:rsidRDefault="00310E34" w:rsidP="00310E34">
      <w:pPr>
        <w:spacing w:line="360" w:lineRule="auto"/>
        <w:ind w:left="357"/>
        <w:jc w:val="both"/>
        <w:rPr>
          <w:rFonts w:ascii="Times New Roman" w:hAnsi="Times New Roman"/>
          <w:bCs/>
          <w:sz w:val="24"/>
          <w:szCs w:val="24"/>
        </w:rPr>
      </w:pPr>
    </w:p>
    <w:p w14:paraId="1C47CFC2" w14:textId="77777777" w:rsidR="00310E34" w:rsidRPr="00310E34" w:rsidRDefault="00310E34" w:rsidP="00310E34">
      <w:pPr>
        <w:tabs>
          <w:tab w:val="num" w:pos="360"/>
        </w:tabs>
        <w:spacing w:before="120" w:after="240" w:line="360" w:lineRule="auto"/>
        <w:ind w:left="357" w:hanging="357"/>
        <w:rPr>
          <w:rFonts w:ascii="Calibri" w:hAnsi="Calibri"/>
          <w:b/>
          <w:sz w:val="28"/>
          <w:szCs w:val="24"/>
        </w:rPr>
      </w:pPr>
      <w:r w:rsidRPr="00310E34">
        <w:rPr>
          <w:rFonts w:ascii="Calibri" w:hAnsi="Calibri"/>
          <w:b/>
          <w:sz w:val="28"/>
          <w:szCs w:val="24"/>
        </w:rPr>
        <w:t>Spolupráce na národní a mezinárodní úrovni</w:t>
      </w:r>
    </w:p>
    <w:p w14:paraId="09F9FCDA" w14:textId="5C62C578" w:rsidR="00310E34" w:rsidRPr="002F06F3" w:rsidRDefault="00310E34" w:rsidP="00310E34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10E34">
        <w:rPr>
          <w:rFonts w:ascii="Times New Roman" w:hAnsi="Times New Roman"/>
          <w:iCs/>
          <w:sz w:val="24"/>
          <w:szCs w:val="24"/>
        </w:rPr>
        <w:t xml:space="preserve">ČMOS PŠ se bude </w:t>
      </w:r>
      <w:r w:rsidRPr="002F06F3">
        <w:rPr>
          <w:rFonts w:ascii="Times New Roman" w:hAnsi="Times New Roman"/>
          <w:iCs/>
          <w:sz w:val="24"/>
          <w:szCs w:val="24"/>
        </w:rPr>
        <w:t>vyjadřovat</w:t>
      </w:r>
      <w:r w:rsidRPr="00310E34">
        <w:rPr>
          <w:rFonts w:ascii="Times New Roman" w:hAnsi="Times New Roman"/>
          <w:iCs/>
          <w:sz w:val="24"/>
          <w:szCs w:val="24"/>
        </w:rPr>
        <w:t xml:space="preserve"> prostřednictvím svých zástupců v tripartitě na národní a regionální </w:t>
      </w:r>
      <w:r w:rsidRPr="002F06F3">
        <w:rPr>
          <w:rFonts w:ascii="Times New Roman" w:hAnsi="Times New Roman"/>
          <w:iCs/>
          <w:sz w:val="24"/>
          <w:szCs w:val="24"/>
        </w:rPr>
        <w:t xml:space="preserve">úrovni k otázkám </w:t>
      </w:r>
      <w:r w:rsidRPr="00310E34">
        <w:rPr>
          <w:rFonts w:ascii="Times New Roman" w:hAnsi="Times New Roman"/>
          <w:iCs/>
          <w:sz w:val="24"/>
          <w:szCs w:val="24"/>
        </w:rPr>
        <w:t xml:space="preserve">v oblasti hospodářské, sociální a </w:t>
      </w:r>
      <w:r w:rsidRPr="002F06F3">
        <w:rPr>
          <w:rFonts w:ascii="Times New Roman" w:hAnsi="Times New Roman"/>
          <w:iCs/>
          <w:sz w:val="24"/>
          <w:szCs w:val="24"/>
        </w:rPr>
        <w:t>školské a zasazovat se o řešení problémů.</w:t>
      </w:r>
    </w:p>
    <w:p w14:paraId="5665F396" w14:textId="77777777" w:rsidR="00310E34" w:rsidRPr="00310E34" w:rsidRDefault="00310E34" w:rsidP="00310E34">
      <w:pPr>
        <w:spacing w:line="360" w:lineRule="auto"/>
        <w:jc w:val="both"/>
        <w:rPr>
          <w:rFonts w:ascii="Times New Roman" w:hAnsi="Times New Roman"/>
          <w:iCs/>
          <w:sz w:val="16"/>
          <w:szCs w:val="16"/>
        </w:rPr>
      </w:pPr>
    </w:p>
    <w:p w14:paraId="203EAAC5" w14:textId="4A60A9CF" w:rsidR="00310E34" w:rsidRPr="00310E34" w:rsidRDefault="00310E34" w:rsidP="00310E34">
      <w:pPr>
        <w:spacing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310E34">
        <w:rPr>
          <w:rFonts w:ascii="Times New Roman" w:hAnsi="Times New Roman"/>
          <w:iCs/>
          <w:sz w:val="24"/>
          <w:szCs w:val="24"/>
        </w:rPr>
        <w:t xml:space="preserve">ČMOS PŠ bude nadále rozvíjet a upevňovat sociální </w:t>
      </w:r>
      <w:r w:rsidRPr="002F06F3">
        <w:rPr>
          <w:rFonts w:ascii="Times New Roman" w:hAnsi="Times New Roman"/>
          <w:iCs/>
          <w:sz w:val="24"/>
          <w:szCs w:val="24"/>
        </w:rPr>
        <w:t>partnerství s</w:t>
      </w:r>
      <w:r w:rsidRPr="002F06F3">
        <w:rPr>
          <w:rFonts w:ascii="Times New Roman" w:hAnsi="Times New Roman"/>
          <w:iCs/>
          <w:strike/>
          <w:sz w:val="24"/>
          <w:szCs w:val="24"/>
        </w:rPr>
        <w:t>e</w:t>
      </w:r>
      <w:r w:rsidRPr="002F06F3">
        <w:rPr>
          <w:rFonts w:ascii="Times New Roman" w:hAnsi="Times New Roman"/>
          <w:iCs/>
          <w:sz w:val="24"/>
          <w:szCs w:val="24"/>
        </w:rPr>
        <w:t xml:space="preserve"> orgány státní </w:t>
      </w:r>
      <w:r w:rsidRPr="00310E34">
        <w:rPr>
          <w:rFonts w:ascii="Times New Roman" w:hAnsi="Times New Roman"/>
          <w:iCs/>
          <w:sz w:val="24"/>
          <w:szCs w:val="24"/>
        </w:rPr>
        <w:t>správy a samosprávy ve školství na úrovni jednotlivých krajů.</w:t>
      </w:r>
    </w:p>
    <w:p w14:paraId="1F2A02E9" w14:textId="77777777" w:rsidR="00310E34" w:rsidRPr="00310E34" w:rsidRDefault="00310E34" w:rsidP="00310E34">
      <w:pPr>
        <w:spacing w:line="360" w:lineRule="auto"/>
        <w:jc w:val="both"/>
        <w:rPr>
          <w:rFonts w:ascii="Times New Roman" w:hAnsi="Times New Roman"/>
          <w:bCs/>
          <w:iCs/>
          <w:sz w:val="16"/>
          <w:szCs w:val="16"/>
        </w:rPr>
      </w:pPr>
    </w:p>
    <w:p w14:paraId="29BE7917" w14:textId="77777777" w:rsidR="00310E34" w:rsidRPr="00310E34" w:rsidRDefault="00310E34" w:rsidP="00310E34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10E34">
        <w:rPr>
          <w:rFonts w:ascii="Times New Roman" w:hAnsi="Times New Roman"/>
          <w:b/>
          <w:bCs/>
          <w:iCs/>
          <w:sz w:val="24"/>
          <w:szCs w:val="24"/>
        </w:rPr>
        <w:t>ČMOS PŠ bude:</w:t>
      </w:r>
    </w:p>
    <w:p w14:paraId="067DA01C" w14:textId="239B13C4" w:rsidR="00310E34" w:rsidRPr="002F06F3" w:rsidRDefault="00310E34" w:rsidP="002F06F3">
      <w:pPr>
        <w:numPr>
          <w:ilvl w:val="0"/>
          <w:numId w:val="15"/>
        </w:numPr>
        <w:suppressAutoHyphens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10E34">
        <w:rPr>
          <w:rFonts w:ascii="Times New Roman" w:hAnsi="Times New Roman"/>
          <w:sz w:val="24"/>
          <w:szCs w:val="24"/>
        </w:rPr>
        <w:t>aktivně pracovat v rámci Českomoravské konfederace odborových svazů (dále jen ČMKOS) a spolupracovat s národními odborovými svazy;</w:t>
      </w:r>
    </w:p>
    <w:p w14:paraId="2A00E35E" w14:textId="777890FC" w:rsidR="00310E34" w:rsidRPr="002F06F3" w:rsidRDefault="00310E34" w:rsidP="002F06F3">
      <w:pPr>
        <w:numPr>
          <w:ilvl w:val="0"/>
          <w:numId w:val="15"/>
        </w:numPr>
        <w:suppressAutoHyphens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10E34">
        <w:rPr>
          <w:rFonts w:ascii="Times New Roman" w:hAnsi="Times New Roman"/>
          <w:sz w:val="24"/>
          <w:szCs w:val="24"/>
        </w:rPr>
        <w:t>ovlivňovat prostřednictvím svých zástupců v tripartitě na národní úrovni (RHSD) přípravu právních předpisů, které mají zásadní dopad na postavení zaměstnanců v hospodářské a sociální oblasti a na profesní potřeby zaměstnanců školství.</w:t>
      </w:r>
    </w:p>
    <w:p w14:paraId="7F1F4C89" w14:textId="77777777" w:rsidR="00310E34" w:rsidRPr="00310E34" w:rsidRDefault="00310E34" w:rsidP="00310E34">
      <w:pPr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6EC8173B" w14:textId="77777777" w:rsidR="00310E34" w:rsidRPr="00310E34" w:rsidRDefault="00310E34" w:rsidP="00310E3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10E34">
        <w:rPr>
          <w:rFonts w:ascii="Times New Roman" w:hAnsi="Times New Roman"/>
          <w:sz w:val="24"/>
          <w:szCs w:val="24"/>
        </w:rPr>
        <w:t xml:space="preserve">ČMOS PŠ bude na mezinárodní úrovni: </w:t>
      </w:r>
    </w:p>
    <w:p w14:paraId="0D302F31" w14:textId="77777777" w:rsidR="00310E34" w:rsidRPr="00310E34" w:rsidRDefault="00310E34" w:rsidP="00310E34">
      <w:pPr>
        <w:numPr>
          <w:ilvl w:val="0"/>
          <w:numId w:val="16"/>
        </w:numPr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10E34">
        <w:rPr>
          <w:rFonts w:ascii="Times New Roman" w:hAnsi="Times New Roman"/>
          <w:sz w:val="24"/>
          <w:szCs w:val="24"/>
        </w:rPr>
        <w:t>spolupracovat s</w:t>
      </w:r>
      <w:r w:rsidRPr="00310E34">
        <w:rPr>
          <w:rFonts w:ascii="Times New Roman" w:hAnsi="Times New Roman"/>
          <w:b/>
          <w:sz w:val="24"/>
          <w:szCs w:val="24"/>
        </w:rPr>
        <w:t xml:space="preserve"> </w:t>
      </w:r>
      <w:r w:rsidRPr="00310E34">
        <w:rPr>
          <w:rFonts w:ascii="Times New Roman" w:hAnsi="Times New Roman"/>
          <w:sz w:val="24"/>
          <w:szCs w:val="24"/>
        </w:rPr>
        <w:t xml:space="preserve">Education International (EI) a European Trade Union </w:t>
      </w:r>
      <w:proofErr w:type="spellStart"/>
      <w:r w:rsidRPr="00310E34">
        <w:rPr>
          <w:rFonts w:ascii="Times New Roman" w:hAnsi="Times New Roman"/>
          <w:sz w:val="24"/>
          <w:szCs w:val="24"/>
        </w:rPr>
        <w:t>Commision</w:t>
      </w:r>
      <w:proofErr w:type="spellEnd"/>
      <w:r w:rsidRPr="00310E34">
        <w:rPr>
          <w:rFonts w:ascii="Times New Roman" w:hAnsi="Times New Roman"/>
          <w:sz w:val="24"/>
          <w:szCs w:val="24"/>
        </w:rPr>
        <w:t xml:space="preserve"> for Education (ETUCE) a zároveň s jejich členskými a partnerskými organizacemi;</w:t>
      </w:r>
    </w:p>
    <w:p w14:paraId="0C8F2EEA" w14:textId="77777777" w:rsidR="00310E34" w:rsidRPr="00310E34" w:rsidRDefault="00310E34" w:rsidP="00310E34">
      <w:pPr>
        <w:numPr>
          <w:ilvl w:val="0"/>
          <w:numId w:val="16"/>
        </w:numPr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10E34">
        <w:rPr>
          <w:rFonts w:ascii="Times New Roman" w:hAnsi="Times New Roman"/>
          <w:sz w:val="24"/>
          <w:szCs w:val="24"/>
        </w:rPr>
        <w:lastRenderedPageBreak/>
        <w:t>využívat poznatky a zkušenosti z odborářské práce zahraničních odborových organizací působících v oblasti školství;</w:t>
      </w:r>
    </w:p>
    <w:p w14:paraId="6C077EC1" w14:textId="78AD5FD6" w:rsidR="00310E34" w:rsidRPr="00310E34" w:rsidRDefault="00310E34" w:rsidP="00310E34">
      <w:pPr>
        <w:numPr>
          <w:ilvl w:val="0"/>
          <w:numId w:val="16"/>
        </w:numPr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A0804">
        <w:rPr>
          <w:rFonts w:ascii="Times New Roman" w:hAnsi="Times New Roman"/>
          <w:sz w:val="24"/>
          <w:szCs w:val="24"/>
        </w:rPr>
        <w:t xml:space="preserve">udržovat nadstandardní </w:t>
      </w:r>
      <w:r w:rsidRPr="00310E34">
        <w:rPr>
          <w:rFonts w:ascii="Times New Roman" w:hAnsi="Times New Roman"/>
          <w:sz w:val="24"/>
          <w:szCs w:val="24"/>
        </w:rPr>
        <w:t>vztahy s Odborovým svazem pracovníků školství a vědy na Slovensku, a to jak na centrální, tak i na regionální úrovni.</w:t>
      </w:r>
    </w:p>
    <w:p w14:paraId="76969158" w14:textId="77777777" w:rsidR="00310E34" w:rsidRPr="00310E34" w:rsidRDefault="00310E34" w:rsidP="00310E34">
      <w:pPr>
        <w:spacing w:line="360" w:lineRule="auto"/>
        <w:rPr>
          <w:rFonts w:ascii="Calibri" w:hAnsi="Calibri"/>
          <w:b/>
          <w:sz w:val="28"/>
          <w:szCs w:val="28"/>
        </w:rPr>
      </w:pPr>
    </w:p>
    <w:p w14:paraId="0952D814" w14:textId="77777777" w:rsidR="00310E34" w:rsidRPr="00310E34" w:rsidRDefault="00310E34" w:rsidP="00310E34">
      <w:pPr>
        <w:tabs>
          <w:tab w:val="num" w:pos="360"/>
        </w:tabs>
        <w:spacing w:before="120" w:after="240" w:line="360" w:lineRule="auto"/>
        <w:ind w:left="357" w:hanging="357"/>
        <w:rPr>
          <w:rFonts w:ascii="Calibri" w:hAnsi="Calibri"/>
          <w:b/>
          <w:sz w:val="28"/>
          <w:szCs w:val="24"/>
        </w:rPr>
      </w:pPr>
      <w:r w:rsidRPr="00310E34">
        <w:rPr>
          <w:rFonts w:ascii="Calibri" w:hAnsi="Calibri"/>
          <w:b/>
          <w:sz w:val="28"/>
          <w:szCs w:val="24"/>
        </w:rPr>
        <w:t>Vnitrosvazová působnost a propagace svazu</w:t>
      </w:r>
    </w:p>
    <w:p w14:paraId="4A383B86" w14:textId="01CAB915" w:rsidR="00310E34" w:rsidRPr="00310E34" w:rsidRDefault="00310E34" w:rsidP="00310E3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10E34">
        <w:rPr>
          <w:rFonts w:ascii="Times New Roman" w:hAnsi="Times New Roman"/>
          <w:sz w:val="24"/>
          <w:szCs w:val="24"/>
        </w:rPr>
        <w:t xml:space="preserve">ČMOS PŠ bude prezentovat hlavní smysl členství v odborech, který se neprojevuje pouze v materiálních výhodách, ale spočívá </w:t>
      </w:r>
      <w:r w:rsidRPr="000A0804">
        <w:rPr>
          <w:rFonts w:ascii="Times New Roman" w:hAnsi="Times New Roman"/>
          <w:sz w:val="24"/>
          <w:szCs w:val="24"/>
        </w:rPr>
        <w:t>především ve vzájemné </w:t>
      </w:r>
      <w:r w:rsidRPr="00310E34">
        <w:rPr>
          <w:rFonts w:ascii="Times New Roman" w:hAnsi="Times New Roman"/>
          <w:sz w:val="24"/>
          <w:szCs w:val="24"/>
        </w:rPr>
        <w:t xml:space="preserve">solidaritě, kolegialitě a soudržnosti </w:t>
      </w:r>
      <w:r w:rsidRPr="000A0804">
        <w:rPr>
          <w:rFonts w:ascii="Times New Roman" w:hAnsi="Times New Roman"/>
          <w:sz w:val="24"/>
          <w:szCs w:val="24"/>
        </w:rPr>
        <w:t xml:space="preserve">zaměstnanců a ve vyjádření </w:t>
      </w:r>
      <w:r w:rsidRPr="00310E34">
        <w:rPr>
          <w:rFonts w:ascii="Times New Roman" w:hAnsi="Times New Roman"/>
          <w:sz w:val="24"/>
          <w:szCs w:val="24"/>
        </w:rPr>
        <w:t>hrdosti na příslušnou profesi.</w:t>
      </w:r>
    </w:p>
    <w:p w14:paraId="6A506FB9" w14:textId="77777777" w:rsidR="00310E34" w:rsidRPr="00310E34" w:rsidRDefault="00310E34" w:rsidP="00310E34">
      <w:pPr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ADB0990" w14:textId="77777777" w:rsidR="00310E34" w:rsidRPr="00310E34" w:rsidRDefault="00310E34" w:rsidP="00310E34">
      <w:pPr>
        <w:tabs>
          <w:tab w:val="num" w:pos="567"/>
        </w:tabs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10E34">
        <w:rPr>
          <w:rFonts w:ascii="Times New Roman" w:hAnsi="Times New Roman"/>
          <w:sz w:val="24"/>
          <w:szCs w:val="24"/>
        </w:rPr>
        <w:t>ČMOS PŠ bude:</w:t>
      </w:r>
    </w:p>
    <w:p w14:paraId="24DE1879" w14:textId="383E2C42" w:rsidR="00310E34" w:rsidRPr="000A0804" w:rsidRDefault="00310E34" w:rsidP="000A0804">
      <w:pPr>
        <w:numPr>
          <w:ilvl w:val="0"/>
          <w:numId w:val="18"/>
        </w:numPr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10E34">
        <w:rPr>
          <w:rFonts w:ascii="Times New Roman" w:hAnsi="Times New Roman"/>
          <w:bCs/>
          <w:sz w:val="24"/>
          <w:szCs w:val="24"/>
        </w:rPr>
        <w:t>svou aktivitu k růstu členské základny směřovat zejména na mladé zaměstnance škol a školských zařízení s cílem rozšířit jejich povědomí o odborech, o významu jejich činnosti a o výhodách odborového sdružování;</w:t>
      </w:r>
    </w:p>
    <w:p w14:paraId="775D99F1" w14:textId="78A3EC9F" w:rsidR="00310E34" w:rsidRPr="00310E34" w:rsidRDefault="00310E34" w:rsidP="00310E34">
      <w:pPr>
        <w:numPr>
          <w:ilvl w:val="0"/>
          <w:numId w:val="18"/>
        </w:numPr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A0804">
        <w:rPr>
          <w:rFonts w:ascii="Times New Roman" w:hAnsi="Times New Roman"/>
          <w:bCs/>
          <w:sz w:val="24"/>
          <w:szCs w:val="24"/>
        </w:rPr>
        <w:t xml:space="preserve">účinněji využívat propagační </w:t>
      </w:r>
      <w:r w:rsidRPr="00310E34">
        <w:rPr>
          <w:rFonts w:ascii="Times New Roman" w:hAnsi="Times New Roman"/>
          <w:bCs/>
          <w:sz w:val="24"/>
          <w:szCs w:val="24"/>
        </w:rPr>
        <w:t>materiály a reklamní předměty k podpoře zvýšení povědomí o svazu;</w:t>
      </w:r>
    </w:p>
    <w:p w14:paraId="5CE7B766" w14:textId="77777777" w:rsidR="00310E34" w:rsidRPr="00310E34" w:rsidRDefault="00310E34" w:rsidP="00310E34">
      <w:pPr>
        <w:numPr>
          <w:ilvl w:val="0"/>
          <w:numId w:val="1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10E34">
        <w:rPr>
          <w:rFonts w:ascii="Times New Roman" w:hAnsi="Times New Roman"/>
          <w:sz w:val="24"/>
          <w:szCs w:val="24"/>
        </w:rPr>
        <w:t>ve spolupráci s Českomoravskou vzdělávací agenturou zkvalitňovat přípravu odborových funkcionářů a hledat možnosti využití evropských dotačních programů pro zvýšení odbornosti svých členů;</w:t>
      </w:r>
    </w:p>
    <w:p w14:paraId="40739FD8" w14:textId="77777777" w:rsidR="00310E34" w:rsidRPr="00310E34" w:rsidRDefault="00310E34" w:rsidP="00310E34">
      <w:pPr>
        <w:numPr>
          <w:ilvl w:val="0"/>
          <w:numId w:val="1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10E34">
        <w:rPr>
          <w:rFonts w:ascii="Times New Roman" w:hAnsi="Times New Roman"/>
          <w:sz w:val="24"/>
          <w:szCs w:val="24"/>
        </w:rPr>
        <w:t>poskytovat metodickou pomoc v oblasti BOZP prostřednictvím svazových inspektorů BOZP ve spolupráci s předsedy KROS;</w:t>
      </w:r>
    </w:p>
    <w:p w14:paraId="2EC7E881" w14:textId="77777777" w:rsidR="00310E34" w:rsidRPr="00310E34" w:rsidRDefault="00310E34" w:rsidP="00310E34">
      <w:pPr>
        <w:numPr>
          <w:ilvl w:val="0"/>
          <w:numId w:val="1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10E34">
        <w:rPr>
          <w:rFonts w:ascii="Times New Roman" w:hAnsi="Times New Roman"/>
          <w:sz w:val="24"/>
          <w:szCs w:val="24"/>
        </w:rPr>
        <w:t>podporovat činnost a aktivity všech sekcí působících ve svazu;</w:t>
      </w:r>
    </w:p>
    <w:p w14:paraId="462F57D5" w14:textId="77777777" w:rsidR="00310E34" w:rsidRPr="00310E34" w:rsidRDefault="00310E34" w:rsidP="00310E34">
      <w:pPr>
        <w:numPr>
          <w:ilvl w:val="0"/>
          <w:numId w:val="1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10E34">
        <w:rPr>
          <w:rFonts w:ascii="Times New Roman" w:hAnsi="Times New Roman"/>
          <w:iCs/>
          <w:sz w:val="24"/>
          <w:szCs w:val="24"/>
        </w:rPr>
        <w:t>rozvíjet aktivity EXOD</w:t>
      </w:r>
      <w:r w:rsidRPr="00310E34">
        <w:rPr>
          <w:rFonts w:ascii="Times New Roman" w:hAnsi="Times New Roman"/>
          <w:iCs/>
          <w:color w:val="FF0000"/>
          <w:sz w:val="24"/>
          <w:szCs w:val="24"/>
        </w:rPr>
        <w:t>;</w:t>
      </w:r>
    </w:p>
    <w:p w14:paraId="21495E59" w14:textId="77777777" w:rsidR="00310E34" w:rsidRPr="000A0804" w:rsidRDefault="00310E34" w:rsidP="00310E34">
      <w:pPr>
        <w:numPr>
          <w:ilvl w:val="0"/>
          <w:numId w:val="1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A0804">
        <w:rPr>
          <w:rFonts w:ascii="Times New Roman" w:hAnsi="Times New Roman"/>
          <w:sz w:val="24"/>
          <w:szCs w:val="24"/>
        </w:rPr>
        <w:t>aktivizovat ZOOS k propagaci svazu a získávání členů ve své působnosti.</w:t>
      </w:r>
    </w:p>
    <w:p w14:paraId="16B53940" w14:textId="77777777" w:rsidR="00310E34" w:rsidRPr="00310E34" w:rsidRDefault="00310E34" w:rsidP="00310E34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41621994" w14:textId="77777777" w:rsidR="00310E34" w:rsidRPr="00310E34" w:rsidRDefault="00310E34" w:rsidP="00310E34">
      <w:pPr>
        <w:tabs>
          <w:tab w:val="num" w:pos="426"/>
          <w:tab w:val="left" w:pos="108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310E34">
        <w:rPr>
          <w:rFonts w:ascii="Times New Roman" w:hAnsi="Times New Roman"/>
          <w:b/>
          <w:bCs/>
          <w:iCs/>
          <w:sz w:val="24"/>
          <w:szCs w:val="24"/>
        </w:rPr>
        <w:t>ČMOS PŠ bude pouze svým členům:</w:t>
      </w:r>
    </w:p>
    <w:p w14:paraId="6B7C079F" w14:textId="77777777" w:rsidR="00310E34" w:rsidRPr="00310E34" w:rsidRDefault="00310E34" w:rsidP="00310E34">
      <w:pPr>
        <w:numPr>
          <w:ilvl w:val="0"/>
          <w:numId w:val="12"/>
        </w:numPr>
        <w:tabs>
          <w:tab w:val="left" w:pos="108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10E34">
        <w:rPr>
          <w:rFonts w:ascii="Times New Roman" w:hAnsi="Times New Roman"/>
          <w:iCs/>
          <w:sz w:val="24"/>
          <w:szCs w:val="24"/>
        </w:rPr>
        <w:t>poskytovat bezplatné právní konzultace a individuální poradenský servis a v případě žaloby i právní zastoupení před soudem;</w:t>
      </w:r>
    </w:p>
    <w:p w14:paraId="103D5C32" w14:textId="77777777" w:rsidR="00310E34" w:rsidRPr="00310E34" w:rsidRDefault="00310E34" w:rsidP="00310E34">
      <w:pPr>
        <w:numPr>
          <w:ilvl w:val="0"/>
          <w:numId w:val="12"/>
        </w:numPr>
        <w:tabs>
          <w:tab w:val="left" w:pos="108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10E34">
        <w:rPr>
          <w:rFonts w:ascii="Times New Roman" w:hAnsi="Times New Roman"/>
          <w:iCs/>
          <w:sz w:val="24"/>
          <w:szCs w:val="24"/>
        </w:rPr>
        <w:t>nabízet účast na školeních, seminářích, konferencích a kulatých stolech o aktuálních otázkách školství;</w:t>
      </w:r>
    </w:p>
    <w:p w14:paraId="1D06A057" w14:textId="77777777" w:rsidR="00310E34" w:rsidRPr="00310E34" w:rsidRDefault="00310E34" w:rsidP="00310E34">
      <w:pPr>
        <w:numPr>
          <w:ilvl w:val="0"/>
          <w:numId w:val="12"/>
        </w:numPr>
        <w:tabs>
          <w:tab w:val="left" w:pos="108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10E34">
        <w:rPr>
          <w:rFonts w:ascii="Times New Roman" w:hAnsi="Times New Roman"/>
          <w:iCs/>
          <w:sz w:val="24"/>
          <w:szCs w:val="24"/>
        </w:rPr>
        <w:t xml:space="preserve">zajišťovat školení pro potřeby základních organizací a </w:t>
      </w:r>
      <w:r w:rsidRPr="00310E34">
        <w:rPr>
          <w:rFonts w:ascii="Times New Roman" w:hAnsi="Times New Roman"/>
          <w:iCs/>
          <w:strike/>
          <w:sz w:val="24"/>
          <w:szCs w:val="24"/>
        </w:rPr>
        <w:t>oblastních</w:t>
      </w:r>
      <w:r w:rsidRPr="00310E34">
        <w:rPr>
          <w:rFonts w:ascii="Times New Roman" w:hAnsi="Times New Roman"/>
          <w:iCs/>
          <w:sz w:val="24"/>
          <w:szCs w:val="24"/>
        </w:rPr>
        <w:t xml:space="preserve"> organizačních jednotek společně s průběžnou informovaností o školské problematice a činnosti odborů;   </w:t>
      </w:r>
    </w:p>
    <w:p w14:paraId="2241E999" w14:textId="77777777" w:rsidR="00310E34" w:rsidRPr="00A9409C" w:rsidRDefault="00310E34" w:rsidP="00310E34">
      <w:pPr>
        <w:numPr>
          <w:ilvl w:val="0"/>
          <w:numId w:val="12"/>
        </w:numPr>
        <w:tabs>
          <w:tab w:val="left" w:pos="108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10E34">
        <w:rPr>
          <w:rFonts w:ascii="Times New Roman" w:hAnsi="Times New Roman"/>
          <w:bCs/>
          <w:sz w:val="24"/>
          <w:szCs w:val="24"/>
        </w:rPr>
        <w:lastRenderedPageBreak/>
        <w:t>poskytovat materiály zaměřené na činnost odborového svazu, profesní a právní problematiku, kolektivní vyjednávání a další oblasti zájmu zaměstnanců školství</w:t>
      </w:r>
      <w:r w:rsidRPr="00310E34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A9409C">
        <w:rPr>
          <w:rFonts w:ascii="Times New Roman" w:hAnsi="Times New Roman"/>
          <w:bCs/>
          <w:iCs/>
          <w:sz w:val="24"/>
          <w:szCs w:val="24"/>
        </w:rPr>
        <w:t>v intranetu svazového webu;</w:t>
      </w:r>
    </w:p>
    <w:p w14:paraId="55AB4AB4" w14:textId="77777777" w:rsidR="00310E34" w:rsidRPr="00310E34" w:rsidRDefault="00310E34" w:rsidP="00310E34">
      <w:pPr>
        <w:numPr>
          <w:ilvl w:val="0"/>
          <w:numId w:val="12"/>
        </w:numPr>
        <w:tabs>
          <w:tab w:val="num" w:pos="567"/>
          <w:tab w:val="left" w:pos="108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10E34">
        <w:rPr>
          <w:rFonts w:ascii="Times New Roman" w:hAnsi="Times New Roman"/>
          <w:iCs/>
          <w:sz w:val="24"/>
          <w:szCs w:val="24"/>
        </w:rPr>
        <w:t>hledat další možnosti zvýhodnění.</w:t>
      </w:r>
    </w:p>
    <w:p w14:paraId="275DB71B" w14:textId="77777777" w:rsidR="00310E34" w:rsidRPr="00310E34" w:rsidRDefault="00310E34" w:rsidP="00310E34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514646DF" w14:textId="47237385" w:rsidR="00310E34" w:rsidRPr="00310E34" w:rsidRDefault="00310E34" w:rsidP="00310E34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10E34">
        <w:rPr>
          <w:rFonts w:ascii="Times New Roman" w:hAnsi="Times New Roman"/>
          <w:iCs/>
          <w:sz w:val="24"/>
          <w:szCs w:val="24"/>
        </w:rPr>
        <w:t xml:space="preserve">ČMOS PŠ bude v rámci propagace své činnost usilovat o zlepšení </w:t>
      </w:r>
      <w:r w:rsidRPr="000A0804">
        <w:rPr>
          <w:rFonts w:ascii="Times New Roman" w:hAnsi="Times New Roman"/>
          <w:iCs/>
          <w:sz w:val="24"/>
          <w:szCs w:val="24"/>
        </w:rPr>
        <w:t xml:space="preserve">komunikace, </w:t>
      </w:r>
      <w:r w:rsidRPr="00310E34">
        <w:rPr>
          <w:rFonts w:ascii="Times New Roman" w:hAnsi="Times New Roman"/>
          <w:iCs/>
          <w:sz w:val="24"/>
          <w:szCs w:val="24"/>
        </w:rPr>
        <w:t xml:space="preserve">informační a propagační činnosti uvnitř i vně odborového svazu, zejména prostřednictvím </w:t>
      </w:r>
      <w:r w:rsidRPr="000A0804">
        <w:rPr>
          <w:rFonts w:ascii="Times New Roman" w:hAnsi="Times New Roman"/>
          <w:iCs/>
          <w:sz w:val="24"/>
          <w:szCs w:val="24"/>
        </w:rPr>
        <w:t xml:space="preserve">systému Rotunda, </w:t>
      </w:r>
      <w:r w:rsidRPr="00310E34">
        <w:rPr>
          <w:rFonts w:ascii="Times New Roman" w:hAnsi="Times New Roman"/>
          <w:iCs/>
          <w:sz w:val="24"/>
          <w:szCs w:val="24"/>
        </w:rPr>
        <w:t xml:space="preserve">vlastního Týdeníku Školství, E-zpravodaje, interaktivních webových stránek </w:t>
      </w:r>
      <w:r w:rsidRPr="000A0804">
        <w:rPr>
          <w:rFonts w:ascii="Times New Roman" w:hAnsi="Times New Roman"/>
          <w:iCs/>
          <w:sz w:val="24"/>
          <w:szCs w:val="24"/>
        </w:rPr>
        <w:t xml:space="preserve">svazu, </w:t>
      </w:r>
      <w:r w:rsidR="00A9409C" w:rsidRPr="000A0804">
        <w:rPr>
          <w:rFonts w:ascii="Times New Roman" w:hAnsi="Times New Roman"/>
          <w:iCs/>
          <w:sz w:val="24"/>
          <w:szCs w:val="24"/>
        </w:rPr>
        <w:t>sociálních sítích</w:t>
      </w:r>
      <w:r w:rsidR="000A0804">
        <w:rPr>
          <w:rFonts w:ascii="Times New Roman" w:hAnsi="Times New Roman"/>
          <w:iCs/>
          <w:sz w:val="24"/>
          <w:szCs w:val="24"/>
        </w:rPr>
        <w:t xml:space="preserve"> </w:t>
      </w:r>
      <w:r w:rsidRPr="000A0804">
        <w:rPr>
          <w:rFonts w:ascii="Times New Roman" w:hAnsi="Times New Roman"/>
          <w:iCs/>
          <w:sz w:val="24"/>
          <w:szCs w:val="24"/>
        </w:rPr>
        <w:t>aktivit směrem k veřejným médiím.</w:t>
      </w:r>
    </w:p>
    <w:p w14:paraId="44750FD4" w14:textId="5A8C33D2" w:rsidR="00226E3D" w:rsidRDefault="00226E3D" w:rsidP="00310E34"/>
    <w:p w14:paraId="29151474" w14:textId="77777777" w:rsidR="00937081" w:rsidRDefault="00937081" w:rsidP="00937081">
      <w:pPr>
        <w:rPr>
          <w:rFonts w:ascii="Calibri" w:hAnsi="Calibri" w:cs="Calibri"/>
          <w:color w:val="0070C0"/>
          <w:sz w:val="28"/>
          <w:szCs w:val="28"/>
        </w:rPr>
      </w:pPr>
    </w:p>
    <w:p w14:paraId="2B583EDD" w14:textId="77777777" w:rsidR="00937081" w:rsidRDefault="00937081" w:rsidP="00937081">
      <w:pPr>
        <w:rPr>
          <w:rFonts w:ascii="Calibri" w:hAnsi="Calibri" w:cs="Calibri"/>
          <w:color w:val="0070C0"/>
          <w:sz w:val="28"/>
          <w:szCs w:val="28"/>
        </w:rPr>
      </w:pPr>
    </w:p>
    <w:p w14:paraId="3A05CCF1" w14:textId="77777777" w:rsidR="00937081" w:rsidRDefault="00937081" w:rsidP="00937081">
      <w:pPr>
        <w:rPr>
          <w:rFonts w:ascii="Calibri" w:hAnsi="Calibri" w:cs="Calibri"/>
          <w:color w:val="0070C0"/>
          <w:sz w:val="28"/>
          <w:szCs w:val="28"/>
        </w:rPr>
      </w:pPr>
    </w:p>
    <w:p w14:paraId="7BA380AC" w14:textId="77777777" w:rsidR="00E75D1C" w:rsidRDefault="00E75D1C" w:rsidP="00937081">
      <w:pPr>
        <w:rPr>
          <w:rFonts w:ascii="Calibri" w:hAnsi="Calibri" w:cs="Calibri"/>
          <w:color w:val="0070C0"/>
          <w:sz w:val="28"/>
          <w:szCs w:val="28"/>
        </w:rPr>
      </w:pPr>
    </w:p>
    <w:p w14:paraId="7FD47E76" w14:textId="77777777" w:rsidR="00E75D1C" w:rsidRDefault="00E75D1C" w:rsidP="00937081">
      <w:pPr>
        <w:rPr>
          <w:rFonts w:ascii="Calibri" w:hAnsi="Calibri" w:cs="Calibri"/>
          <w:color w:val="0070C0"/>
          <w:sz w:val="28"/>
          <w:szCs w:val="28"/>
        </w:rPr>
      </w:pPr>
    </w:p>
    <w:p w14:paraId="4287F6AC" w14:textId="77777777" w:rsidR="00E75D1C" w:rsidRDefault="00E75D1C" w:rsidP="00937081">
      <w:pPr>
        <w:rPr>
          <w:rFonts w:ascii="Calibri" w:hAnsi="Calibri" w:cs="Calibri"/>
          <w:color w:val="0070C0"/>
          <w:sz w:val="28"/>
          <w:szCs w:val="28"/>
        </w:rPr>
      </w:pPr>
    </w:p>
    <w:p w14:paraId="58514994" w14:textId="77777777" w:rsidR="00E75D1C" w:rsidRDefault="00E75D1C" w:rsidP="00937081">
      <w:pPr>
        <w:rPr>
          <w:rFonts w:ascii="Calibri" w:hAnsi="Calibri" w:cs="Calibri"/>
          <w:color w:val="0070C0"/>
          <w:sz w:val="28"/>
          <w:szCs w:val="28"/>
        </w:rPr>
      </w:pPr>
    </w:p>
    <w:p w14:paraId="7BC7262B" w14:textId="77777777" w:rsidR="00E75D1C" w:rsidRDefault="00E75D1C" w:rsidP="00937081">
      <w:pPr>
        <w:rPr>
          <w:rFonts w:ascii="Calibri" w:hAnsi="Calibri" w:cs="Calibri"/>
          <w:color w:val="0070C0"/>
          <w:sz w:val="28"/>
          <w:szCs w:val="28"/>
        </w:rPr>
      </w:pPr>
    </w:p>
    <w:p w14:paraId="6176758A" w14:textId="77777777" w:rsidR="00E75D1C" w:rsidRDefault="00E75D1C" w:rsidP="00937081">
      <w:pPr>
        <w:rPr>
          <w:rFonts w:ascii="Calibri" w:hAnsi="Calibri" w:cs="Calibri"/>
          <w:color w:val="0070C0"/>
          <w:sz w:val="28"/>
          <w:szCs w:val="28"/>
        </w:rPr>
      </w:pPr>
    </w:p>
    <w:p w14:paraId="38D80715" w14:textId="77777777" w:rsidR="00E75D1C" w:rsidRDefault="00E75D1C" w:rsidP="00937081">
      <w:pPr>
        <w:rPr>
          <w:rFonts w:ascii="Calibri" w:hAnsi="Calibri" w:cs="Calibri"/>
          <w:color w:val="0070C0"/>
          <w:sz w:val="28"/>
          <w:szCs w:val="28"/>
        </w:rPr>
      </w:pPr>
    </w:p>
    <w:p w14:paraId="26DBD76A" w14:textId="77777777" w:rsidR="00E75D1C" w:rsidRDefault="00E75D1C" w:rsidP="00937081">
      <w:pPr>
        <w:rPr>
          <w:rFonts w:ascii="Calibri" w:hAnsi="Calibri" w:cs="Calibri"/>
          <w:color w:val="0070C0"/>
          <w:sz w:val="28"/>
          <w:szCs w:val="28"/>
        </w:rPr>
      </w:pPr>
    </w:p>
    <w:p w14:paraId="7061F32B" w14:textId="77777777" w:rsidR="00E75D1C" w:rsidRDefault="00E75D1C" w:rsidP="00937081">
      <w:pPr>
        <w:rPr>
          <w:rFonts w:ascii="Calibri" w:hAnsi="Calibri" w:cs="Calibri"/>
          <w:color w:val="0070C0"/>
          <w:sz w:val="28"/>
          <w:szCs w:val="28"/>
        </w:rPr>
      </w:pPr>
    </w:p>
    <w:p w14:paraId="2AF5CEFF" w14:textId="77777777" w:rsidR="00E75D1C" w:rsidRDefault="00E75D1C" w:rsidP="00937081">
      <w:pPr>
        <w:rPr>
          <w:rFonts w:ascii="Calibri" w:hAnsi="Calibri" w:cs="Calibri"/>
          <w:color w:val="0070C0"/>
          <w:sz w:val="28"/>
          <w:szCs w:val="28"/>
        </w:rPr>
      </w:pPr>
    </w:p>
    <w:p w14:paraId="7201E2F6" w14:textId="77777777" w:rsidR="00E75D1C" w:rsidRDefault="00E75D1C" w:rsidP="00937081">
      <w:pPr>
        <w:rPr>
          <w:rFonts w:ascii="Calibri" w:hAnsi="Calibri" w:cs="Calibri"/>
          <w:color w:val="0070C0"/>
          <w:sz w:val="28"/>
          <w:szCs w:val="28"/>
        </w:rPr>
      </w:pPr>
    </w:p>
    <w:p w14:paraId="683A2F98" w14:textId="77777777" w:rsidR="00E75D1C" w:rsidRDefault="00E75D1C" w:rsidP="00937081">
      <w:pPr>
        <w:rPr>
          <w:rFonts w:ascii="Calibri" w:hAnsi="Calibri" w:cs="Calibri"/>
          <w:color w:val="0070C0"/>
          <w:sz w:val="28"/>
          <w:szCs w:val="28"/>
        </w:rPr>
      </w:pPr>
    </w:p>
    <w:p w14:paraId="20282882" w14:textId="77777777" w:rsidR="00E75D1C" w:rsidRDefault="00E75D1C" w:rsidP="00937081">
      <w:pPr>
        <w:rPr>
          <w:rFonts w:ascii="Calibri" w:hAnsi="Calibri" w:cs="Calibri"/>
          <w:color w:val="0070C0"/>
          <w:sz w:val="28"/>
          <w:szCs w:val="28"/>
        </w:rPr>
      </w:pPr>
    </w:p>
    <w:p w14:paraId="79518DD8" w14:textId="77777777" w:rsidR="00E75D1C" w:rsidRDefault="00E75D1C" w:rsidP="00937081">
      <w:pPr>
        <w:rPr>
          <w:rFonts w:ascii="Calibri" w:hAnsi="Calibri" w:cs="Calibri"/>
          <w:color w:val="0070C0"/>
          <w:sz w:val="28"/>
          <w:szCs w:val="28"/>
        </w:rPr>
      </w:pPr>
    </w:p>
    <w:p w14:paraId="5F7FD59D" w14:textId="77777777" w:rsidR="00E75D1C" w:rsidRDefault="00E75D1C" w:rsidP="00937081">
      <w:pPr>
        <w:rPr>
          <w:rFonts w:ascii="Calibri" w:hAnsi="Calibri" w:cs="Calibri"/>
          <w:color w:val="0070C0"/>
          <w:sz w:val="28"/>
          <w:szCs w:val="28"/>
        </w:rPr>
      </w:pPr>
    </w:p>
    <w:p w14:paraId="246F9E1C" w14:textId="77777777" w:rsidR="00E75D1C" w:rsidRDefault="00E75D1C" w:rsidP="00937081">
      <w:pPr>
        <w:rPr>
          <w:rFonts w:ascii="Calibri" w:hAnsi="Calibri" w:cs="Calibri"/>
          <w:color w:val="0070C0"/>
          <w:sz w:val="28"/>
          <w:szCs w:val="28"/>
        </w:rPr>
      </w:pPr>
    </w:p>
    <w:p w14:paraId="59BAB804" w14:textId="77777777" w:rsidR="00E75D1C" w:rsidRDefault="00E75D1C" w:rsidP="00937081">
      <w:pPr>
        <w:rPr>
          <w:rFonts w:ascii="Calibri" w:hAnsi="Calibri" w:cs="Calibri"/>
          <w:color w:val="0070C0"/>
          <w:sz w:val="28"/>
          <w:szCs w:val="28"/>
        </w:rPr>
      </w:pPr>
    </w:p>
    <w:p w14:paraId="04F7DCFB" w14:textId="77777777" w:rsidR="00E75D1C" w:rsidRDefault="00E75D1C" w:rsidP="00937081">
      <w:pPr>
        <w:rPr>
          <w:rFonts w:ascii="Calibri" w:hAnsi="Calibri" w:cs="Calibri"/>
          <w:color w:val="0070C0"/>
          <w:sz w:val="28"/>
          <w:szCs w:val="28"/>
        </w:rPr>
      </w:pPr>
    </w:p>
    <w:p w14:paraId="7BDC367F" w14:textId="77777777" w:rsidR="00E75D1C" w:rsidRDefault="00E75D1C" w:rsidP="00937081">
      <w:pPr>
        <w:rPr>
          <w:rFonts w:ascii="Calibri" w:hAnsi="Calibri" w:cs="Calibri"/>
          <w:color w:val="0070C0"/>
          <w:sz w:val="28"/>
          <w:szCs w:val="28"/>
        </w:rPr>
      </w:pPr>
    </w:p>
    <w:p w14:paraId="51D14A75" w14:textId="77777777" w:rsidR="00E75D1C" w:rsidRDefault="00E75D1C" w:rsidP="00937081">
      <w:pPr>
        <w:rPr>
          <w:rFonts w:ascii="Calibri" w:hAnsi="Calibri" w:cs="Calibri"/>
          <w:color w:val="0070C0"/>
          <w:sz w:val="28"/>
          <w:szCs w:val="28"/>
        </w:rPr>
      </w:pPr>
    </w:p>
    <w:p w14:paraId="727EA947" w14:textId="77777777" w:rsidR="00E75D1C" w:rsidRDefault="00E75D1C" w:rsidP="00937081">
      <w:pPr>
        <w:rPr>
          <w:rFonts w:ascii="Calibri" w:hAnsi="Calibri" w:cs="Calibri"/>
          <w:color w:val="0070C0"/>
          <w:sz w:val="28"/>
          <w:szCs w:val="28"/>
        </w:rPr>
      </w:pPr>
    </w:p>
    <w:p w14:paraId="7504C6DD" w14:textId="77777777" w:rsidR="00E75D1C" w:rsidRDefault="00E75D1C" w:rsidP="00937081">
      <w:pPr>
        <w:rPr>
          <w:rFonts w:ascii="Calibri" w:hAnsi="Calibri" w:cs="Calibri"/>
          <w:color w:val="0070C0"/>
          <w:sz w:val="28"/>
          <w:szCs w:val="28"/>
        </w:rPr>
      </w:pPr>
    </w:p>
    <w:p w14:paraId="75198DC4" w14:textId="77777777" w:rsidR="00E75D1C" w:rsidRDefault="00E75D1C" w:rsidP="00937081">
      <w:pPr>
        <w:rPr>
          <w:rFonts w:ascii="Calibri" w:hAnsi="Calibri" w:cs="Calibri"/>
          <w:color w:val="0070C0"/>
          <w:sz w:val="28"/>
          <w:szCs w:val="28"/>
        </w:rPr>
      </w:pPr>
    </w:p>
    <w:p w14:paraId="43A70C42" w14:textId="77777777" w:rsidR="00E75D1C" w:rsidRDefault="00E75D1C" w:rsidP="00937081">
      <w:pPr>
        <w:rPr>
          <w:rFonts w:ascii="Calibri" w:hAnsi="Calibri" w:cs="Calibri"/>
          <w:color w:val="0070C0"/>
          <w:sz w:val="28"/>
          <w:szCs w:val="28"/>
        </w:rPr>
      </w:pPr>
    </w:p>
    <w:p w14:paraId="3659516E" w14:textId="77777777" w:rsidR="00E75D1C" w:rsidRDefault="00E75D1C" w:rsidP="00937081">
      <w:pPr>
        <w:rPr>
          <w:rFonts w:ascii="Calibri" w:hAnsi="Calibri" w:cs="Calibri"/>
          <w:color w:val="0070C0"/>
          <w:sz w:val="28"/>
          <w:szCs w:val="28"/>
        </w:rPr>
      </w:pPr>
    </w:p>
    <w:p w14:paraId="484BD0EF" w14:textId="77777777" w:rsidR="00937081" w:rsidRDefault="00937081" w:rsidP="00937081">
      <w:pPr>
        <w:rPr>
          <w:rFonts w:ascii="Calibri" w:hAnsi="Calibri" w:cs="Calibri"/>
          <w:color w:val="0070C0"/>
          <w:sz w:val="28"/>
          <w:szCs w:val="28"/>
        </w:rPr>
      </w:pPr>
    </w:p>
    <w:p w14:paraId="6E3F4E39" w14:textId="0B940335" w:rsidR="00937081" w:rsidRPr="009F63CB" w:rsidRDefault="00937081" w:rsidP="001A7F8F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9F63CB">
        <w:rPr>
          <w:rFonts w:ascii="Times New Roman" w:hAnsi="Times New Roman"/>
          <w:b/>
          <w:bCs/>
          <w:color w:val="0070C0"/>
          <w:sz w:val="32"/>
          <w:szCs w:val="32"/>
        </w:rPr>
        <w:lastRenderedPageBreak/>
        <w:t>Dlouhodobé cíle sekcí ČMOS PŠ pro léta 2023-2027</w:t>
      </w:r>
    </w:p>
    <w:p w14:paraId="0DA8C33E" w14:textId="77777777" w:rsidR="00937081" w:rsidRPr="009F63CB" w:rsidRDefault="00937081" w:rsidP="001A7F8F">
      <w:pPr>
        <w:jc w:val="center"/>
        <w:rPr>
          <w:rFonts w:ascii="Times New Roman" w:hAnsi="Times New Roman"/>
          <w:b/>
          <w:bCs/>
        </w:rPr>
      </w:pPr>
    </w:p>
    <w:p w14:paraId="1E56CF9B" w14:textId="77777777" w:rsidR="00937081" w:rsidRDefault="00937081" w:rsidP="00937081">
      <w:pPr>
        <w:pStyle w:val="Nadpis2"/>
        <w:rPr>
          <w:rFonts w:ascii="Times New Roman" w:hAnsi="Times New Roman"/>
          <w:b/>
          <w:bCs/>
          <w:sz w:val="28"/>
          <w:szCs w:val="28"/>
        </w:rPr>
      </w:pPr>
      <w:r w:rsidRPr="009F63CB">
        <w:rPr>
          <w:rFonts w:ascii="Times New Roman" w:hAnsi="Times New Roman"/>
          <w:b/>
          <w:bCs/>
          <w:sz w:val="28"/>
          <w:szCs w:val="28"/>
        </w:rPr>
        <w:t>Cíle profesní sekce předškolního vzdělávání (PV)</w:t>
      </w:r>
    </w:p>
    <w:p w14:paraId="643C1155" w14:textId="77777777" w:rsidR="001A7F8F" w:rsidRPr="001A7F8F" w:rsidRDefault="001A7F8F" w:rsidP="001A7F8F"/>
    <w:p w14:paraId="03673BFD" w14:textId="77777777" w:rsidR="00937081" w:rsidRPr="00102AAB" w:rsidRDefault="00937081" w:rsidP="001A7F8F">
      <w:pPr>
        <w:pStyle w:val="Odstavecseseznamem"/>
        <w:numPr>
          <w:ilvl w:val="0"/>
          <w:numId w:val="21"/>
        </w:numPr>
        <w:spacing w:after="0" w:line="276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02AAB">
        <w:rPr>
          <w:rFonts w:ascii="Times New Roman" w:hAnsi="Times New Roman" w:cs="Times New Roman"/>
          <w:sz w:val="24"/>
          <w:szCs w:val="24"/>
        </w:rPr>
        <w:t>Spolupracovat a zapojovat se do připomínkového řízení k připravovaným novelám předpisů a ostatních legislativních norem týkajících se školské problematiky, aktivně bránit vzniku návrhů zákonů, které poškozují předškolní vzdělávání.</w:t>
      </w:r>
    </w:p>
    <w:p w14:paraId="2A7501BF" w14:textId="77777777" w:rsidR="00937081" w:rsidRPr="00102AAB" w:rsidRDefault="00937081" w:rsidP="001A7F8F">
      <w:pPr>
        <w:pStyle w:val="Odstavecseseznamem"/>
        <w:spacing w:line="276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D0D600" w14:textId="0ECFA7A4" w:rsidR="00937081" w:rsidRPr="00102AAB" w:rsidRDefault="00937081" w:rsidP="001A7F8F">
      <w:pPr>
        <w:pStyle w:val="Odstavecseseznamem"/>
        <w:numPr>
          <w:ilvl w:val="0"/>
          <w:numId w:val="21"/>
        </w:numPr>
        <w:spacing w:after="0" w:line="276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02AAB">
        <w:rPr>
          <w:rFonts w:ascii="Times New Roman" w:hAnsi="Times New Roman" w:cs="Times New Roman"/>
          <w:sz w:val="24"/>
          <w:szCs w:val="24"/>
        </w:rPr>
        <w:t>Získávat, spolupracovat, zapojovat se a využívat zkušenosti členů ze spolupráce se zahraničními partnery v oblasti předškolního vzdělávání (realizace projektů z ESF a dalších evropských programů). Využívat zkušeností, setkání, materiálů, podkladů a závěrů z různých mezinárodních jednání.</w:t>
      </w:r>
    </w:p>
    <w:p w14:paraId="17AEA122" w14:textId="77777777" w:rsidR="00937081" w:rsidRPr="00102AAB" w:rsidRDefault="00937081" w:rsidP="001A7F8F">
      <w:pPr>
        <w:pStyle w:val="Odstavecseseznamem"/>
        <w:spacing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6854BE" w14:textId="77777777" w:rsidR="00937081" w:rsidRPr="00102AAB" w:rsidRDefault="00937081" w:rsidP="001A7F8F">
      <w:pPr>
        <w:pStyle w:val="Odstavecseseznamem"/>
        <w:numPr>
          <w:ilvl w:val="0"/>
          <w:numId w:val="21"/>
        </w:numPr>
        <w:spacing w:after="0" w:line="276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02AAB">
        <w:rPr>
          <w:rFonts w:ascii="Times New Roman" w:hAnsi="Times New Roman" w:cs="Times New Roman"/>
          <w:sz w:val="24"/>
          <w:szCs w:val="24"/>
        </w:rPr>
        <w:t>Prezentovat stanoviska profesní sekce formou prohlášení k aktuálním otázkám a situacím při legislativních změnách.</w:t>
      </w:r>
    </w:p>
    <w:p w14:paraId="3A87CA20" w14:textId="77777777" w:rsidR="00937081" w:rsidRPr="00102AAB" w:rsidRDefault="00937081" w:rsidP="001A7F8F">
      <w:pPr>
        <w:pStyle w:val="Odstavecseseznamem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93E17FA" w14:textId="71E971FB" w:rsidR="00937081" w:rsidRPr="00102AAB" w:rsidRDefault="00937081" w:rsidP="001A7F8F">
      <w:pPr>
        <w:pStyle w:val="Odstavecseseznamem"/>
        <w:numPr>
          <w:ilvl w:val="0"/>
          <w:numId w:val="21"/>
        </w:numPr>
        <w:spacing w:after="0" w:line="276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02AAB">
        <w:rPr>
          <w:rFonts w:ascii="Times New Roman" w:hAnsi="Times New Roman" w:cs="Times New Roman"/>
          <w:sz w:val="24"/>
          <w:szCs w:val="24"/>
        </w:rPr>
        <w:t>Aktivně prosazovat a upozorňovat na dlouhodobě neřešené problémy v oblasti předškolního vzdělávání jako jsou-výjimky z počtu dětí ve třídách, počet dětí na jednu učitelku ve třídě, překryvy v MPH max, řešení prázdninového provozu v MŠ.</w:t>
      </w:r>
    </w:p>
    <w:p w14:paraId="5E2AD372" w14:textId="77777777" w:rsidR="00937081" w:rsidRPr="00102AAB" w:rsidRDefault="00937081" w:rsidP="001A7F8F">
      <w:pPr>
        <w:pStyle w:val="Odstavecseseznamem"/>
        <w:spacing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FE9F8C" w14:textId="60B6F003" w:rsidR="00937081" w:rsidRPr="00102AAB" w:rsidRDefault="00937081" w:rsidP="001A7F8F">
      <w:pPr>
        <w:pStyle w:val="Odstavecseseznamem"/>
        <w:numPr>
          <w:ilvl w:val="0"/>
          <w:numId w:val="21"/>
        </w:numPr>
        <w:spacing w:after="0" w:line="276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02AAB">
        <w:rPr>
          <w:rFonts w:ascii="Times New Roman" w:hAnsi="Times New Roman" w:cs="Times New Roman"/>
          <w:sz w:val="24"/>
          <w:szCs w:val="24"/>
        </w:rPr>
        <w:t>Projednat a prosazovat zařazení učitelek MŠ v katalogu prací do vyšší platové třídy vzhledem k zvýšené náročnosti činnosti, administrativy a s ohledem na zvyšující se náročnost.</w:t>
      </w:r>
    </w:p>
    <w:p w14:paraId="623B7D3F" w14:textId="77777777" w:rsidR="00937081" w:rsidRPr="00102AAB" w:rsidRDefault="00937081" w:rsidP="001A7F8F">
      <w:pPr>
        <w:pStyle w:val="Odstavecseseznamem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02AAB">
        <w:rPr>
          <w:rFonts w:ascii="Times New Roman" w:hAnsi="Times New Roman" w:cs="Times New Roman"/>
          <w:sz w:val="24"/>
          <w:szCs w:val="24"/>
        </w:rPr>
        <w:t xml:space="preserve">Využít všechny možnosti k řešení vzhledem ke změnám, které nastaly ve školství i v oblasti PV. </w:t>
      </w:r>
    </w:p>
    <w:p w14:paraId="1F40CD5B" w14:textId="77777777" w:rsidR="00937081" w:rsidRPr="00102AAB" w:rsidRDefault="00937081" w:rsidP="001A7F8F">
      <w:pPr>
        <w:pStyle w:val="Odstavecseseznamem"/>
        <w:spacing w:line="276" w:lineRule="auto"/>
        <w:ind w:left="360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1412CC04" w14:textId="77777777" w:rsidR="00937081" w:rsidRPr="00102AAB" w:rsidRDefault="00937081" w:rsidP="001A7F8F">
      <w:pPr>
        <w:pStyle w:val="Odstavecseseznamem"/>
        <w:numPr>
          <w:ilvl w:val="0"/>
          <w:numId w:val="21"/>
        </w:numPr>
        <w:spacing w:after="0" w:line="276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02AAB">
        <w:rPr>
          <w:rFonts w:ascii="Times New Roman" w:hAnsi="Times New Roman" w:cs="Times New Roman"/>
          <w:sz w:val="24"/>
          <w:szCs w:val="24"/>
        </w:rPr>
        <w:t>Prosazovat a podílet se na větší prestiži učitelů ve společnosti. Realizovat právní a morální ochranu pedagogů.</w:t>
      </w:r>
    </w:p>
    <w:p w14:paraId="30297285" w14:textId="77777777" w:rsidR="00937081" w:rsidRPr="00102AAB" w:rsidRDefault="00937081" w:rsidP="001A7F8F">
      <w:pPr>
        <w:pStyle w:val="Odstavecseseznamem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02AAB">
        <w:rPr>
          <w:rFonts w:ascii="Times New Roman" w:hAnsi="Times New Roman" w:cs="Times New Roman"/>
          <w:sz w:val="24"/>
          <w:szCs w:val="24"/>
        </w:rPr>
        <w:t xml:space="preserve">Zapojovat více všechny členy ČMOS PŠ, účastníky PV a školství, veřejnost, vedení škol, zřizovatele na všech úrovních k prezentaci PV jako nepřehlédnutelnou, důležitou a neoddělitelnou součást školského systému. </w:t>
      </w:r>
    </w:p>
    <w:p w14:paraId="411B3394" w14:textId="780F1079" w:rsidR="00937081" w:rsidRPr="001A7F8F" w:rsidRDefault="00937081" w:rsidP="001A7F8F">
      <w:pPr>
        <w:pStyle w:val="Odstavecseseznamem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02AAB">
        <w:rPr>
          <w:rFonts w:ascii="Times New Roman" w:hAnsi="Times New Roman" w:cs="Times New Roman"/>
          <w:sz w:val="24"/>
          <w:szCs w:val="24"/>
        </w:rPr>
        <w:t xml:space="preserve">      Při informacích ke školství neopomíjet PV a to na všech úrovních jednáních</w:t>
      </w:r>
      <w:r w:rsidR="00102AAB">
        <w:rPr>
          <w:rFonts w:ascii="Times New Roman" w:hAnsi="Times New Roman" w:cs="Times New Roman"/>
          <w:sz w:val="24"/>
          <w:szCs w:val="24"/>
        </w:rPr>
        <w:t>.</w:t>
      </w:r>
      <w:r w:rsidRPr="00102AAB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23014066" w14:textId="03A6754F" w:rsidR="00102AAB" w:rsidRDefault="00102AAB" w:rsidP="001A7F8F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02AAB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 xml:space="preserve">   </w:t>
      </w:r>
      <w:r w:rsidR="00937081" w:rsidRPr="00102AAB">
        <w:rPr>
          <w:rFonts w:ascii="Times New Roman" w:hAnsi="Times New Roman"/>
          <w:sz w:val="24"/>
          <w:szCs w:val="24"/>
        </w:rPr>
        <w:t xml:space="preserve">DVPP zaměřit se na řešení, využívání znalostí pro uplatnění praxi, zaměřit se na nově </w:t>
      </w:r>
    </w:p>
    <w:p w14:paraId="4B9697BF" w14:textId="2018E10B" w:rsidR="00937081" w:rsidRPr="00102AAB" w:rsidRDefault="00102AAB" w:rsidP="001A7F8F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937081" w:rsidRPr="00102AAB">
        <w:rPr>
          <w:rFonts w:ascii="Times New Roman" w:hAnsi="Times New Roman"/>
          <w:sz w:val="24"/>
          <w:szCs w:val="24"/>
        </w:rPr>
        <w:t>vznikající aktuální problémy a změny v oblasti školství a PV.</w:t>
      </w:r>
    </w:p>
    <w:p w14:paraId="1489730A" w14:textId="77777777" w:rsidR="001A7F8F" w:rsidRDefault="001A7F8F" w:rsidP="001A7F8F">
      <w:pPr>
        <w:spacing w:line="276" w:lineRule="auto"/>
        <w:jc w:val="both"/>
        <w:rPr>
          <w:rStyle w:val="Siln"/>
          <w:rFonts w:ascii="Times New Roman" w:hAnsi="Times New Roman"/>
          <w:b w:val="0"/>
          <w:sz w:val="24"/>
          <w:szCs w:val="24"/>
        </w:rPr>
      </w:pPr>
    </w:p>
    <w:p w14:paraId="61FA1048" w14:textId="28B3CB42" w:rsidR="00102AAB" w:rsidRDefault="00102AAB" w:rsidP="001A7F8F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02AAB">
        <w:rPr>
          <w:rStyle w:val="Siln"/>
          <w:rFonts w:ascii="Times New Roman" w:hAnsi="Times New Roman"/>
          <w:b w:val="0"/>
          <w:sz w:val="24"/>
          <w:szCs w:val="24"/>
        </w:rPr>
        <w:t>8.</w:t>
      </w:r>
      <w:r>
        <w:rPr>
          <w:rStyle w:val="Siln"/>
          <w:rFonts w:ascii="Times New Roman" w:hAnsi="Times New Roman"/>
          <w:b w:val="0"/>
          <w:sz w:val="24"/>
          <w:szCs w:val="24"/>
        </w:rPr>
        <w:t xml:space="preserve">  </w:t>
      </w:r>
      <w:r w:rsidR="00937081" w:rsidRPr="00102AAB">
        <w:rPr>
          <w:rStyle w:val="Siln"/>
          <w:rFonts w:ascii="Times New Roman" w:hAnsi="Times New Roman"/>
          <w:b w:val="0"/>
          <w:sz w:val="24"/>
          <w:szCs w:val="24"/>
        </w:rPr>
        <w:t>Zaměřit se na obsah vysokoškolské přípravy budoucích pedagogů MŠ (</w:t>
      </w:r>
      <w:r w:rsidR="00937081" w:rsidRPr="00102AAB">
        <w:rPr>
          <w:rFonts w:ascii="Times New Roman" w:hAnsi="Times New Roman"/>
          <w:sz w:val="24"/>
          <w:szCs w:val="24"/>
        </w:rPr>
        <w:t xml:space="preserve">preferovat </w:t>
      </w:r>
    </w:p>
    <w:p w14:paraId="4FA65570" w14:textId="1B33AE56" w:rsidR="00937081" w:rsidRPr="001A7F8F" w:rsidRDefault="00102AAB" w:rsidP="001A7F8F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937081" w:rsidRPr="00102AAB">
        <w:rPr>
          <w:rFonts w:ascii="Times New Roman" w:hAnsi="Times New Roman"/>
          <w:sz w:val="24"/>
          <w:szCs w:val="24"/>
        </w:rPr>
        <w:t>kvalifikaci získanou při studiu na středních pedagogických školách.</w:t>
      </w:r>
    </w:p>
    <w:p w14:paraId="3B289B21" w14:textId="77777777" w:rsidR="00937081" w:rsidRPr="00102AAB" w:rsidRDefault="00937081" w:rsidP="001A7F8F">
      <w:pPr>
        <w:pStyle w:val="Odstavecseseznamem"/>
        <w:spacing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D41AFB" w14:textId="04D3C9DE" w:rsidR="00937081" w:rsidRPr="00102AAB" w:rsidRDefault="00937081" w:rsidP="001A7F8F">
      <w:pPr>
        <w:pStyle w:val="Odstavecseseznamem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02AAB">
        <w:rPr>
          <w:rFonts w:ascii="Times New Roman" w:hAnsi="Times New Roman" w:cs="Times New Roman"/>
          <w:bCs/>
          <w:sz w:val="24"/>
          <w:szCs w:val="24"/>
        </w:rPr>
        <w:t>9.</w:t>
      </w:r>
      <w:r w:rsidRPr="00102A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2AAB">
        <w:rPr>
          <w:rFonts w:ascii="Times New Roman" w:hAnsi="Times New Roman" w:cs="Times New Roman"/>
          <w:sz w:val="24"/>
          <w:szCs w:val="24"/>
        </w:rPr>
        <w:t xml:space="preserve"> Nadále pracovat v poradním sboru MŠMT pro PV.</w:t>
      </w:r>
    </w:p>
    <w:p w14:paraId="6FE4F51B" w14:textId="77777777" w:rsidR="00937081" w:rsidRPr="001A7F8F" w:rsidRDefault="00937081" w:rsidP="001A7F8F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D9C0226" w14:textId="1AC2B6BD" w:rsidR="00937081" w:rsidRPr="00102AAB" w:rsidRDefault="00102AAB" w:rsidP="00102AAB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</w:t>
      </w:r>
      <w:r w:rsidR="00937081" w:rsidRPr="00102AAB">
        <w:rPr>
          <w:rFonts w:ascii="Times New Roman" w:hAnsi="Times New Roman"/>
          <w:bCs/>
          <w:sz w:val="24"/>
          <w:szCs w:val="24"/>
        </w:rPr>
        <w:t>Za RV PV ČMOS PŠ předsedkyně E.</w:t>
      </w:r>
      <w:r w:rsidR="00E75D1C" w:rsidRPr="00102AAB">
        <w:rPr>
          <w:rFonts w:ascii="Times New Roman" w:hAnsi="Times New Roman"/>
          <w:bCs/>
          <w:sz w:val="24"/>
          <w:szCs w:val="24"/>
        </w:rPr>
        <w:t xml:space="preserve"> </w:t>
      </w:r>
      <w:r w:rsidR="00937081" w:rsidRPr="00102AAB">
        <w:rPr>
          <w:rFonts w:ascii="Times New Roman" w:hAnsi="Times New Roman"/>
          <w:bCs/>
          <w:sz w:val="24"/>
          <w:szCs w:val="24"/>
        </w:rPr>
        <w:t>Soukalová</w:t>
      </w:r>
    </w:p>
    <w:p w14:paraId="25C0BDD5" w14:textId="77777777" w:rsidR="00937081" w:rsidRDefault="00937081" w:rsidP="00310E34"/>
    <w:p w14:paraId="184CCDAF" w14:textId="77777777" w:rsidR="00E75D1C" w:rsidRDefault="00E75D1C" w:rsidP="00310E34"/>
    <w:p w14:paraId="7C73B675" w14:textId="77777777" w:rsidR="00E75D1C" w:rsidRDefault="00E75D1C" w:rsidP="00310E34"/>
    <w:p w14:paraId="6AE3469E" w14:textId="77777777" w:rsidR="00E75D1C" w:rsidRDefault="00E75D1C" w:rsidP="00310E34"/>
    <w:p w14:paraId="61C40423" w14:textId="77777777" w:rsidR="00E75D1C" w:rsidRDefault="00E75D1C" w:rsidP="00E75D1C">
      <w:pPr>
        <w:shd w:val="clear" w:color="auto" w:fill="FFFFFF"/>
        <w:spacing w:before="40"/>
        <w:jc w:val="both"/>
        <w:outlineLvl w:val="1"/>
        <w:rPr>
          <w:rFonts w:ascii="Times New Roman" w:hAnsi="Times New Roman"/>
          <w:b/>
          <w:bCs/>
          <w:color w:val="4472C4" w:themeColor="accent1"/>
          <w:sz w:val="28"/>
          <w:szCs w:val="28"/>
        </w:rPr>
      </w:pPr>
      <w:r w:rsidRPr="009F63CB">
        <w:rPr>
          <w:rFonts w:ascii="Times New Roman" w:hAnsi="Times New Roman"/>
          <w:b/>
          <w:bCs/>
          <w:color w:val="4472C4" w:themeColor="accent1"/>
          <w:sz w:val="28"/>
          <w:szCs w:val="28"/>
        </w:rPr>
        <w:t>Cíle profesní sekce základního školství (ZŠ)</w:t>
      </w:r>
    </w:p>
    <w:p w14:paraId="2C7F1329" w14:textId="77777777" w:rsidR="001A7F8F" w:rsidRPr="009F63CB" w:rsidRDefault="001A7F8F" w:rsidP="00E75D1C">
      <w:pPr>
        <w:shd w:val="clear" w:color="auto" w:fill="FFFFFF"/>
        <w:spacing w:before="40"/>
        <w:jc w:val="both"/>
        <w:outlineLvl w:val="1"/>
        <w:rPr>
          <w:rFonts w:ascii="Times New Roman" w:hAnsi="Times New Roman"/>
          <w:b/>
          <w:bCs/>
          <w:color w:val="4472C4" w:themeColor="accent1"/>
          <w:sz w:val="28"/>
          <w:szCs w:val="28"/>
        </w:rPr>
      </w:pPr>
    </w:p>
    <w:p w14:paraId="37DF92B3" w14:textId="77777777" w:rsidR="00E75D1C" w:rsidRDefault="00E75D1C" w:rsidP="001A7F8F">
      <w:pPr>
        <w:shd w:val="clear" w:color="auto" w:fill="FFFFFF"/>
        <w:spacing w:line="276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DE3926">
        <w:rPr>
          <w:rFonts w:ascii="Times New Roman" w:hAnsi="Times New Roman"/>
          <w:color w:val="000000"/>
          <w:sz w:val="24"/>
          <w:szCs w:val="24"/>
        </w:rPr>
        <w:t>1.</w:t>
      </w:r>
      <w:r w:rsidRPr="00DE3926">
        <w:rPr>
          <w:rFonts w:ascii="Times New Roman" w:hAnsi="Times New Roman"/>
          <w:color w:val="000000"/>
          <w:sz w:val="14"/>
          <w:szCs w:val="14"/>
        </w:rPr>
        <w:t>     </w:t>
      </w:r>
      <w:r w:rsidRPr="00DE3926">
        <w:rPr>
          <w:rFonts w:ascii="Times New Roman" w:hAnsi="Times New Roman"/>
          <w:color w:val="000000"/>
          <w:sz w:val="24"/>
          <w:szCs w:val="24"/>
        </w:rPr>
        <w:t>Bránit rušení speciálního školství v důsledku nepropracované inkluze do běžného školství.</w:t>
      </w:r>
    </w:p>
    <w:p w14:paraId="359EA967" w14:textId="21B6065E" w:rsidR="00E75D1C" w:rsidRPr="00DE3926" w:rsidRDefault="00E75D1C" w:rsidP="001A7F8F">
      <w:pPr>
        <w:shd w:val="clear" w:color="auto" w:fill="FFFFFF"/>
        <w:spacing w:line="276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DE3926">
        <w:rPr>
          <w:rFonts w:ascii="Times New Roman" w:hAnsi="Times New Roman"/>
          <w:color w:val="000000"/>
          <w:sz w:val="24"/>
          <w:szCs w:val="24"/>
        </w:rPr>
        <w:t>2.</w:t>
      </w:r>
      <w:r w:rsidRPr="00DE3926">
        <w:rPr>
          <w:rFonts w:ascii="Times New Roman" w:hAnsi="Times New Roman"/>
          <w:color w:val="000000"/>
          <w:sz w:val="14"/>
          <w:szCs w:val="14"/>
        </w:rPr>
        <w:t>     </w:t>
      </w:r>
      <w:r w:rsidRPr="00DE3926"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rosazovat snižování počtu žáků ve třídách</w:t>
      </w:r>
      <w:r w:rsidRPr="00DE3926">
        <w:rPr>
          <w:rFonts w:ascii="Times New Roman" w:hAnsi="Times New Roman"/>
          <w:color w:val="000000"/>
          <w:sz w:val="24"/>
          <w:szCs w:val="24"/>
        </w:rPr>
        <w:t>.</w:t>
      </w:r>
    </w:p>
    <w:p w14:paraId="22D59B01" w14:textId="77777777" w:rsidR="00E75D1C" w:rsidRDefault="00E75D1C" w:rsidP="001A7F8F">
      <w:pPr>
        <w:shd w:val="clear" w:color="auto" w:fill="FFFFFF"/>
        <w:spacing w:line="276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DE3926">
        <w:rPr>
          <w:rFonts w:ascii="Times New Roman" w:hAnsi="Times New Roman"/>
          <w:color w:val="000000"/>
          <w:sz w:val="24"/>
          <w:szCs w:val="24"/>
        </w:rPr>
        <w:t>3.</w:t>
      </w:r>
      <w:r w:rsidRPr="00DE3926">
        <w:rPr>
          <w:rFonts w:ascii="Times New Roman" w:hAnsi="Times New Roman"/>
          <w:color w:val="000000"/>
          <w:sz w:val="14"/>
          <w:szCs w:val="14"/>
        </w:rPr>
        <w:t>     </w:t>
      </w:r>
      <w:r w:rsidRPr="00DE3926">
        <w:rPr>
          <w:rFonts w:ascii="Times New Roman" w:hAnsi="Times New Roman"/>
          <w:color w:val="000000"/>
          <w:sz w:val="24"/>
          <w:szCs w:val="24"/>
        </w:rPr>
        <w:t>Aktivně se zapojit do diskuse o optimalizaci víceletých gymnázií – inkluze nadaní žáci.</w:t>
      </w:r>
    </w:p>
    <w:p w14:paraId="77A82CE2" w14:textId="77777777" w:rsidR="00E75D1C" w:rsidRDefault="00E75D1C" w:rsidP="001A7F8F">
      <w:pPr>
        <w:shd w:val="clear" w:color="auto" w:fill="FFFFFF"/>
        <w:spacing w:line="276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DE3926">
        <w:rPr>
          <w:rFonts w:ascii="Times New Roman" w:hAnsi="Times New Roman"/>
          <w:color w:val="000000"/>
          <w:sz w:val="24"/>
          <w:szCs w:val="24"/>
        </w:rPr>
        <w:t>4.</w:t>
      </w:r>
      <w:r w:rsidRPr="00DE3926">
        <w:rPr>
          <w:rFonts w:ascii="Times New Roman" w:hAnsi="Times New Roman"/>
          <w:color w:val="000000"/>
          <w:sz w:val="14"/>
          <w:szCs w:val="14"/>
        </w:rPr>
        <w:t>     </w:t>
      </w:r>
      <w:r>
        <w:rPr>
          <w:rFonts w:ascii="Times New Roman" w:hAnsi="Times New Roman"/>
          <w:color w:val="000000"/>
          <w:sz w:val="24"/>
          <w:szCs w:val="24"/>
        </w:rPr>
        <w:t>Zefektivnit</w:t>
      </w:r>
      <w:r w:rsidRPr="00DE3926">
        <w:rPr>
          <w:rFonts w:ascii="Times New Roman" w:hAnsi="Times New Roman"/>
          <w:color w:val="000000"/>
          <w:sz w:val="24"/>
          <w:szCs w:val="24"/>
        </w:rPr>
        <w:t xml:space="preserve"> dialog mezi základními školami a školskými poradenskými zařízeními – sjednocení legislativních výkladů.</w:t>
      </w:r>
    </w:p>
    <w:p w14:paraId="09CECACC" w14:textId="77777777" w:rsidR="00E75D1C" w:rsidRDefault="00E75D1C" w:rsidP="001A7F8F">
      <w:pPr>
        <w:shd w:val="clear" w:color="auto" w:fill="FFFFFF"/>
        <w:spacing w:line="276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DE3926">
        <w:rPr>
          <w:rFonts w:ascii="Times New Roman" w:hAnsi="Times New Roman"/>
          <w:color w:val="000000"/>
          <w:sz w:val="24"/>
          <w:szCs w:val="24"/>
        </w:rPr>
        <w:t>5.</w:t>
      </w:r>
      <w:r w:rsidRPr="00DE3926">
        <w:rPr>
          <w:rFonts w:ascii="Times New Roman" w:hAnsi="Times New Roman"/>
          <w:color w:val="000000"/>
          <w:sz w:val="14"/>
          <w:szCs w:val="14"/>
        </w:rPr>
        <w:t>     </w:t>
      </w:r>
      <w:r>
        <w:rPr>
          <w:rFonts w:ascii="Times New Roman" w:hAnsi="Times New Roman"/>
          <w:color w:val="000000"/>
          <w:sz w:val="24"/>
          <w:szCs w:val="24"/>
        </w:rPr>
        <w:t>Podporovat změny v</w:t>
      </w:r>
      <w:r w:rsidRPr="00DE3926">
        <w:rPr>
          <w:rFonts w:ascii="Times New Roman" w:hAnsi="Times New Roman"/>
          <w:color w:val="000000"/>
          <w:sz w:val="24"/>
          <w:szCs w:val="24"/>
        </w:rPr>
        <w:t xml:space="preserve"> přijímací</w:t>
      </w:r>
      <w:r>
        <w:rPr>
          <w:rFonts w:ascii="Times New Roman" w:hAnsi="Times New Roman"/>
          <w:color w:val="000000"/>
          <w:sz w:val="24"/>
          <w:szCs w:val="24"/>
        </w:rPr>
        <w:t>m</w:t>
      </w:r>
      <w:r w:rsidRPr="00DE3926">
        <w:rPr>
          <w:rFonts w:ascii="Times New Roman" w:hAnsi="Times New Roman"/>
          <w:color w:val="000000"/>
          <w:sz w:val="24"/>
          <w:szCs w:val="24"/>
        </w:rPr>
        <w:t xml:space="preserve"> řízení na střední ško</w:t>
      </w:r>
      <w:r>
        <w:rPr>
          <w:rFonts w:ascii="Times New Roman" w:hAnsi="Times New Roman"/>
          <w:color w:val="000000"/>
          <w:sz w:val="24"/>
          <w:szCs w:val="24"/>
        </w:rPr>
        <w:t>ly – větší zapojení žáků do studia technických oborů</w:t>
      </w:r>
      <w:r w:rsidRPr="00DE3926">
        <w:rPr>
          <w:rFonts w:ascii="Times New Roman" w:hAnsi="Times New Roman"/>
          <w:color w:val="000000"/>
          <w:sz w:val="24"/>
          <w:szCs w:val="24"/>
        </w:rPr>
        <w:t>.</w:t>
      </w:r>
    </w:p>
    <w:p w14:paraId="5D46AEC7" w14:textId="77777777" w:rsidR="00E75D1C" w:rsidRDefault="00E75D1C" w:rsidP="001A7F8F">
      <w:pPr>
        <w:shd w:val="clear" w:color="auto" w:fill="FFFFFF"/>
        <w:spacing w:line="276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DE3926">
        <w:rPr>
          <w:rFonts w:ascii="Times New Roman" w:hAnsi="Times New Roman"/>
          <w:color w:val="000000"/>
          <w:sz w:val="24"/>
          <w:szCs w:val="24"/>
        </w:rPr>
        <w:t>6.</w:t>
      </w:r>
      <w:r w:rsidRPr="00DE3926">
        <w:rPr>
          <w:rFonts w:ascii="Times New Roman" w:hAnsi="Times New Roman"/>
          <w:color w:val="000000"/>
          <w:sz w:val="14"/>
          <w:szCs w:val="14"/>
        </w:rPr>
        <w:t>     </w:t>
      </w:r>
      <w:r w:rsidRPr="00DE3926">
        <w:rPr>
          <w:rFonts w:ascii="Times New Roman" w:hAnsi="Times New Roman"/>
          <w:color w:val="000000"/>
          <w:sz w:val="24"/>
          <w:szCs w:val="24"/>
        </w:rPr>
        <w:t>Podílet se na diskusi ke zjišťování úrovně znalostí žáků – testování ČŠI – objektivita</w:t>
      </w:r>
      <w:r>
        <w:rPr>
          <w:rFonts w:ascii="Times New Roman" w:hAnsi="Times New Roman"/>
          <w:color w:val="000000"/>
          <w:sz w:val="24"/>
          <w:szCs w:val="24"/>
        </w:rPr>
        <w:t xml:space="preserve"> výstupů</w:t>
      </w:r>
      <w:r w:rsidRPr="00DE3926">
        <w:rPr>
          <w:rFonts w:ascii="Times New Roman" w:hAnsi="Times New Roman"/>
          <w:color w:val="000000"/>
          <w:sz w:val="24"/>
          <w:szCs w:val="24"/>
        </w:rPr>
        <w:t>.</w:t>
      </w:r>
    </w:p>
    <w:p w14:paraId="7BABEABF" w14:textId="77777777" w:rsidR="00E75D1C" w:rsidRDefault="00E75D1C" w:rsidP="001A7F8F">
      <w:pPr>
        <w:shd w:val="clear" w:color="auto" w:fill="FFFFFF"/>
        <w:spacing w:line="276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DE3926">
        <w:rPr>
          <w:rFonts w:ascii="Times New Roman" w:hAnsi="Times New Roman"/>
          <w:color w:val="000000"/>
          <w:sz w:val="24"/>
          <w:szCs w:val="24"/>
        </w:rPr>
        <w:t>7.</w:t>
      </w:r>
      <w:r w:rsidRPr="00DE3926">
        <w:rPr>
          <w:rFonts w:ascii="Times New Roman" w:hAnsi="Times New Roman"/>
          <w:color w:val="000000"/>
          <w:sz w:val="14"/>
          <w:szCs w:val="14"/>
        </w:rPr>
        <w:t>     </w:t>
      </w:r>
      <w:r w:rsidRPr="00DE3926">
        <w:rPr>
          <w:rFonts w:ascii="Times New Roman" w:hAnsi="Times New Roman"/>
          <w:color w:val="000000"/>
          <w:sz w:val="24"/>
          <w:szCs w:val="24"/>
        </w:rPr>
        <w:t>Prosazovat zvyšování finančních prostředků pro základní školy n</w:t>
      </w:r>
      <w:r>
        <w:rPr>
          <w:rFonts w:ascii="Times New Roman" w:hAnsi="Times New Roman"/>
          <w:color w:val="000000"/>
          <w:sz w:val="24"/>
          <w:szCs w:val="24"/>
        </w:rPr>
        <w:t>a výuku praktických dovedností, řádné financování ONIV.</w:t>
      </w:r>
    </w:p>
    <w:p w14:paraId="0D599528" w14:textId="77777777" w:rsidR="00E75D1C" w:rsidRDefault="00E75D1C" w:rsidP="001A7F8F">
      <w:pPr>
        <w:shd w:val="clear" w:color="auto" w:fill="FFFFFF"/>
        <w:spacing w:line="276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DE3926">
        <w:rPr>
          <w:rFonts w:ascii="Times New Roman" w:hAnsi="Times New Roman"/>
          <w:color w:val="000000"/>
          <w:sz w:val="24"/>
          <w:szCs w:val="24"/>
        </w:rPr>
        <w:t>8.</w:t>
      </w:r>
      <w:r w:rsidRPr="00DE3926">
        <w:rPr>
          <w:rFonts w:ascii="Times New Roman" w:hAnsi="Times New Roman"/>
          <w:color w:val="000000"/>
          <w:sz w:val="14"/>
          <w:szCs w:val="14"/>
        </w:rPr>
        <w:t>     </w:t>
      </w:r>
      <w:r w:rsidRPr="00DE3926">
        <w:rPr>
          <w:rFonts w:ascii="Times New Roman" w:hAnsi="Times New Roman"/>
          <w:color w:val="000000"/>
          <w:sz w:val="24"/>
          <w:szCs w:val="24"/>
        </w:rPr>
        <w:t>Řešit podporu mimoškolních aktivit jako přímou práci s dětmi (návštěva divadla, muzea, exkurze, výlety apod.).</w:t>
      </w:r>
    </w:p>
    <w:p w14:paraId="62284C66" w14:textId="77777777" w:rsidR="00E75D1C" w:rsidRDefault="00E75D1C" w:rsidP="001A7F8F">
      <w:pPr>
        <w:shd w:val="clear" w:color="auto" w:fill="FFFFFF"/>
        <w:spacing w:line="276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DE3926">
        <w:rPr>
          <w:rFonts w:ascii="Times New Roman" w:hAnsi="Times New Roman"/>
          <w:color w:val="000000"/>
          <w:sz w:val="24"/>
          <w:szCs w:val="24"/>
        </w:rPr>
        <w:t>9.</w:t>
      </w:r>
      <w:r w:rsidRPr="00DE3926">
        <w:rPr>
          <w:rFonts w:ascii="Times New Roman" w:hAnsi="Times New Roman"/>
          <w:color w:val="000000"/>
          <w:sz w:val="14"/>
          <w:szCs w:val="14"/>
        </w:rPr>
        <w:t>     </w:t>
      </w:r>
      <w:r w:rsidRPr="00DE3926">
        <w:rPr>
          <w:rFonts w:ascii="Times New Roman" w:hAnsi="Times New Roman"/>
          <w:color w:val="000000"/>
          <w:sz w:val="24"/>
          <w:szCs w:val="24"/>
        </w:rPr>
        <w:t>Prosazovat úpravu přímé pedagogické činnosti u výchovných poradců a metodiků prevence (snížení počtu hodin přímé vyučovací povinnosti) a</w:t>
      </w:r>
      <w:r>
        <w:rPr>
          <w:rFonts w:ascii="Times New Roman" w:hAnsi="Times New Roman"/>
          <w:color w:val="000000"/>
          <w:sz w:val="24"/>
          <w:szCs w:val="24"/>
        </w:rPr>
        <w:t xml:space="preserve"> také </w:t>
      </w:r>
      <w:r w:rsidRPr="00DE3926">
        <w:rPr>
          <w:rFonts w:ascii="Times New Roman" w:hAnsi="Times New Roman"/>
          <w:color w:val="000000"/>
          <w:sz w:val="24"/>
          <w:szCs w:val="24"/>
        </w:rPr>
        <w:t>snížení administrativních povinností u pedagogů.</w:t>
      </w:r>
    </w:p>
    <w:p w14:paraId="7E841D73" w14:textId="1A203F47" w:rsidR="00E75D1C" w:rsidRDefault="00E75D1C" w:rsidP="001A7F8F">
      <w:pPr>
        <w:shd w:val="clear" w:color="auto" w:fill="FFFFFF"/>
        <w:spacing w:line="276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DE3926">
        <w:rPr>
          <w:rFonts w:ascii="Times New Roman" w:hAnsi="Times New Roman"/>
          <w:color w:val="000000"/>
          <w:sz w:val="24"/>
          <w:szCs w:val="24"/>
        </w:rPr>
        <w:t>10.</w:t>
      </w:r>
      <w:r w:rsidRPr="00DE3926">
        <w:rPr>
          <w:rFonts w:ascii="Times New Roman" w:hAnsi="Times New Roman"/>
          <w:color w:val="000000"/>
          <w:sz w:val="14"/>
          <w:szCs w:val="14"/>
        </w:rPr>
        <w:t>  </w:t>
      </w:r>
      <w:r w:rsidRPr="00DE3926">
        <w:rPr>
          <w:rFonts w:ascii="Times New Roman" w:hAnsi="Times New Roman"/>
          <w:color w:val="000000"/>
          <w:sz w:val="24"/>
          <w:szCs w:val="24"/>
        </w:rPr>
        <w:t>Podporovat ZUŠ jako součást ZV.</w:t>
      </w:r>
    </w:p>
    <w:p w14:paraId="246EC545" w14:textId="77777777" w:rsidR="00E75D1C" w:rsidRDefault="00E75D1C" w:rsidP="001A7F8F">
      <w:pPr>
        <w:pStyle w:val="Bezmezer"/>
        <w:spacing w:line="276" w:lineRule="auto"/>
        <w:rPr>
          <w:rFonts w:ascii="Times New Roman" w:hAnsi="Times New Roman"/>
          <w:sz w:val="24"/>
          <w:szCs w:val="24"/>
        </w:rPr>
      </w:pPr>
      <w:r w:rsidRPr="00E75D1C">
        <w:rPr>
          <w:rFonts w:ascii="Times New Roman" w:hAnsi="Times New Roman"/>
          <w:sz w:val="24"/>
          <w:szCs w:val="24"/>
        </w:rPr>
        <w:t xml:space="preserve">11. Prosazovat vytvoření stabilních pracovních pozic školních psychologů a speciálních </w:t>
      </w:r>
    </w:p>
    <w:p w14:paraId="2D6AC3C8" w14:textId="7AB3D9B7" w:rsidR="00E75D1C" w:rsidRPr="00E75D1C" w:rsidRDefault="00E75D1C" w:rsidP="001A7F8F">
      <w:pPr>
        <w:pStyle w:val="Bezmezer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E75D1C">
        <w:rPr>
          <w:rFonts w:ascii="Times New Roman" w:hAnsi="Times New Roman"/>
          <w:sz w:val="24"/>
          <w:szCs w:val="24"/>
        </w:rPr>
        <w:t>pedagogů v základních školách.</w:t>
      </w:r>
    </w:p>
    <w:p w14:paraId="73E5A4FF" w14:textId="77777777" w:rsidR="00E75D1C" w:rsidRPr="00E75D1C" w:rsidRDefault="00E75D1C" w:rsidP="00E75D1C">
      <w:pPr>
        <w:pStyle w:val="Bezmezer"/>
        <w:rPr>
          <w:rFonts w:ascii="Times New Roman" w:hAnsi="Times New Roman"/>
          <w:sz w:val="24"/>
          <w:szCs w:val="24"/>
        </w:rPr>
      </w:pPr>
    </w:p>
    <w:p w14:paraId="59E5D909" w14:textId="32C42F47" w:rsidR="00E75D1C" w:rsidRDefault="00E75D1C" w:rsidP="00310E3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Mgr. Michal Kupka</w:t>
      </w:r>
    </w:p>
    <w:p w14:paraId="31D07EAA" w14:textId="0A87EF0D" w:rsidR="00E75D1C" w:rsidRDefault="00E75D1C" w:rsidP="00310E3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předseda RV sekce ZŠ </w:t>
      </w:r>
    </w:p>
    <w:p w14:paraId="67112738" w14:textId="77777777" w:rsidR="00E75D1C" w:rsidRDefault="00E75D1C" w:rsidP="00310E34">
      <w:pPr>
        <w:rPr>
          <w:rFonts w:ascii="Times New Roman" w:hAnsi="Times New Roman"/>
          <w:sz w:val="24"/>
          <w:szCs w:val="24"/>
        </w:rPr>
      </w:pPr>
    </w:p>
    <w:p w14:paraId="4998125B" w14:textId="77777777" w:rsidR="00E75D1C" w:rsidRDefault="00E75D1C" w:rsidP="00310E34">
      <w:pPr>
        <w:rPr>
          <w:rFonts w:ascii="Times New Roman" w:hAnsi="Times New Roman"/>
          <w:sz w:val="24"/>
          <w:szCs w:val="24"/>
        </w:rPr>
      </w:pPr>
    </w:p>
    <w:p w14:paraId="42464CDC" w14:textId="77777777" w:rsidR="00E75D1C" w:rsidRPr="00E75D1C" w:rsidRDefault="00E75D1C" w:rsidP="00E75D1C">
      <w:pPr>
        <w:jc w:val="both"/>
        <w:rPr>
          <w:rFonts w:ascii="Arial" w:hAnsi="Arial" w:cs="Arial"/>
          <w:sz w:val="24"/>
          <w:szCs w:val="24"/>
        </w:rPr>
      </w:pPr>
    </w:p>
    <w:p w14:paraId="1DFF746F" w14:textId="6D081DDA" w:rsidR="00E75D1C" w:rsidRPr="001A7F8F" w:rsidRDefault="009F63CB" w:rsidP="009F63CB">
      <w:pPr>
        <w:pStyle w:val="Nadpis20"/>
        <w:tabs>
          <w:tab w:val="clear" w:pos="360"/>
          <w:tab w:val="left" w:pos="708"/>
        </w:tabs>
        <w:spacing w:before="0" w:after="0"/>
        <w:jc w:val="both"/>
        <w:rPr>
          <w:rFonts w:ascii="Times New Roman" w:hAnsi="Times New Roman"/>
          <w:color w:val="4472C4" w:themeColor="accent1"/>
          <w:szCs w:val="28"/>
        </w:rPr>
      </w:pPr>
      <w:r w:rsidRPr="001A7F8F">
        <w:rPr>
          <w:rFonts w:ascii="Times New Roman" w:hAnsi="Times New Roman"/>
          <w:color w:val="4472C4" w:themeColor="accent1"/>
          <w:szCs w:val="28"/>
        </w:rPr>
        <w:t xml:space="preserve">Dlouhodobé cíle profesní sekce </w:t>
      </w:r>
      <w:r w:rsidR="00E75D1C" w:rsidRPr="001A7F8F">
        <w:rPr>
          <w:rFonts w:ascii="Times New Roman" w:hAnsi="Times New Roman"/>
          <w:bCs/>
          <w:color w:val="4472C4" w:themeColor="accent1"/>
          <w:szCs w:val="28"/>
        </w:rPr>
        <w:t>středního školství (SŠ)</w:t>
      </w:r>
    </w:p>
    <w:p w14:paraId="6C227800" w14:textId="77777777" w:rsidR="00E75D1C" w:rsidRPr="00E75D1C" w:rsidRDefault="00E75D1C" w:rsidP="00E75D1C">
      <w:pPr>
        <w:jc w:val="both"/>
        <w:rPr>
          <w:rFonts w:ascii="Arial" w:hAnsi="Arial" w:cs="Arial"/>
          <w:sz w:val="24"/>
          <w:szCs w:val="24"/>
        </w:rPr>
      </w:pPr>
    </w:p>
    <w:p w14:paraId="01628241" w14:textId="77777777" w:rsidR="00E75D1C" w:rsidRPr="001A7F8F" w:rsidRDefault="00E75D1C" w:rsidP="001A7F8F">
      <w:pPr>
        <w:pStyle w:val="Odstavecseseznamem"/>
        <w:numPr>
          <w:ilvl w:val="0"/>
          <w:numId w:val="22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7F8F">
        <w:rPr>
          <w:rFonts w:ascii="Times New Roman" w:hAnsi="Times New Roman" w:cs="Times New Roman"/>
          <w:sz w:val="24"/>
          <w:szCs w:val="24"/>
        </w:rPr>
        <w:t>Aktivně se zapojovat do připomínkového řízení k připravovaným novelám školských zákonů.</w:t>
      </w:r>
    </w:p>
    <w:p w14:paraId="3B2B9A9B" w14:textId="77777777" w:rsidR="00E75D1C" w:rsidRPr="001A7F8F" w:rsidRDefault="00E75D1C" w:rsidP="001A7F8F">
      <w:pPr>
        <w:pStyle w:val="Odstavecseseznamem"/>
        <w:numPr>
          <w:ilvl w:val="0"/>
          <w:numId w:val="22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7F8F">
        <w:rPr>
          <w:rFonts w:ascii="Times New Roman" w:hAnsi="Times New Roman" w:cs="Times New Roman"/>
          <w:sz w:val="24"/>
          <w:szCs w:val="24"/>
        </w:rPr>
        <w:t>Zapojit se do revize RVP.</w:t>
      </w:r>
    </w:p>
    <w:p w14:paraId="12D6FF7C" w14:textId="77777777" w:rsidR="00E75D1C" w:rsidRPr="001A7F8F" w:rsidRDefault="00E75D1C" w:rsidP="001A7F8F">
      <w:pPr>
        <w:pStyle w:val="Odstavecseseznamem"/>
        <w:numPr>
          <w:ilvl w:val="0"/>
          <w:numId w:val="22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7F8F">
        <w:rPr>
          <w:rFonts w:ascii="Times New Roman" w:hAnsi="Times New Roman" w:cs="Times New Roman"/>
          <w:sz w:val="24"/>
          <w:szCs w:val="24"/>
        </w:rPr>
        <w:t>Spolupracovat s podsekcí pro učňovská zařízení.</w:t>
      </w:r>
    </w:p>
    <w:p w14:paraId="5D13E873" w14:textId="77777777" w:rsidR="00E75D1C" w:rsidRPr="001A7F8F" w:rsidRDefault="00E75D1C" w:rsidP="001A7F8F">
      <w:pPr>
        <w:pStyle w:val="Odstavecseseznamem"/>
        <w:numPr>
          <w:ilvl w:val="0"/>
          <w:numId w:val="22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7F8F">
        <w:rPr>
          <w:rFonts w:ascii="Times New Roman" w:hAnsi="Times New Roman" w:cs="Times New Roman"/>
          <w:sz w:val="24"/>
          <w:szCs w:val="24"/>
        </w:rPr>
        <w:t>Spolupracovat na jednotných závěrečných zkouškách v učebních oborech, sledovat jednotné přijímací zkoušky na SŠ, prosazovat stanovení hranice úspěšnosti, sledovat změny v maturitních zkouškách a aktivně se zapojovat do připomínkového řízení.</w:t>
      </w:r>
    </w:p>
    <w:p w14:paraId="5FC96AA7" w14:textId="77777777" w:rsidR="00E75D1C" w:rsidRPr="001A7F8F" w:rsidRDefault="00E75D1C" w:rsidP="001A7F8F">
      <w:pPr>
        <w:pStyle w:val="Odstavecseseznamem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F8F">
        <w:rPr>
          <w:rFonts w:ascii="Times New Roman" w:hAnsi="Times New Roman" w:cs="Times New Roman"/>
          <w:sz w:val="24"/>
          <w:szCs w:val="24"/>
          <w:shd w:val="clear" w:color="auto" w:fill="FFFFFF"/>
        </w:rPr>
        <w:t>Sledovat inkluzi žákyň a žáků se SVP ve SŠ (PO – např. asistentka nebo asistent pedagoga, začlenění školních speciálních pedagožek a pedagogů, školních psycholožek a psychologů a sociálních pedagožek a pedagogů do SŠ – formou PHmax).</w:t>
      </w:r>
    </w:p>
    <w:p w14:paraId="555802F7" w14:textId="7F6ADB5C" w:rsidR="00E75D1C" w:rsidRPr="001A7F8F" w:rsidRDefault="00E75D1C" w:rsidP="001A7F8F">
      <w:pPr>
        <w:pStyle w:val="Odstavecseseznamem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F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Sledovat inkluzi žákyň a žáků s jiným mateřským jazykem než českým (např. žákyně </w:t>
      </w:r>
      <w:r w:rsidRPr="001A7F8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a žáci z Ukrajiny).</w:t>
      </w:r>
    </w:p>
    <w:p w14:paraId="2C76B0E6" w14:textId="77777777" w:rsidR="00E75D1C" w:rsidRPr="001A7F8F" w:rsidRDefault="00E75D1C" w:rsidP="001A7F8F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606D21FF" w14:textId="3CE63C6F" w:rsidR="00E75D1C" w:rsidRPr="001A7F8F" w:rsidRDefault="00E75D1C" w:rsidP="001A7F8F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A7F8F">
        <w:rPr>
          <w:rFonts w:ascii="Times New Roman" w:hAnsi="Times New Roman"/>
          <w:sz w:val="24"/>
          <w:szCs w:val="24"/>
        </w:rPr>
        <w:t>Za profesní sekci SŠ</w:t>
      </w:r>
      <w:r w:rsidRPr="001A7F8F">
        <w:rPr>
          <w:rFonts w:ascii="Times New Roman" w:hAnsi="Times New Roman"/>
          <w:sz w:val="24"/>
          <w:szCs w:val="24"/>
        </w:rPr>
        <w:tab/>
      </w:r>
      <w:r w:rsidRPr="001A7F8F">
        <w:rPr>
          <w:rFonts w:ascii="Times New Roman" w:hAnsi="Times New Roman"/>
          <w:sz w:val="24"/>
          <w:szCs w:val="24"/>
        </w:rPr>
        <w:tab/>
      </w:r>
      <w:r w:rsidR="009F63CB" w:rsidRPr="001A7F8F">
        <w:rPr>
          <w:rFonts w:ascii="Times New Roman" w:hAnsi="Times New Roman"/>
          <w:sz w:val="24"/>
          <w:szCs w:val="24"/>
        </w:rPr>
        <w:tab/>
      </w:r>
      <w:r w:rsidR="009F63CB" w:rsidRPr="001A7F8F">
        <w:rPr>
          <w:rFonts w:ascii="Times New Roman" w:hAnsi="Times New Roman"/>
          <w:sz w:val="24"/>
          <w:szCs w:val="24"/>
        </w:rPr>
        <w:tab/>
        <w:t xml:space="preserve">    </w:t>
      </w:r>
      <w:r w:rsidR="001A7F8F">
        <w:rPr>
          <w:rFonts w:ascii="Times New Roman" w:hAnsi="Times New Roman"/>
          <w:sz w:val="24"/>
          <w:szCs w:val="24"/>
        </w:rPr>
        <w:t xml:space="preserve">                   </w:t>
      </w:r>
      <w:r w:rsidRPr="001A7F8F">
        <w:rPr>
          <w:rFonts w:ascii="Times New Roman" w:hAnsi="Times New Roman"/>
          <w:sz w:val="24"/>
          <w:szCs w:val="24"/>
        </w:rPr>
        <w:t>Mgr. David Polčák, předseda sekce</w:t>
      </w:r>
    </w:p>
    <w:p w14:paraId="38EF7AAC" w14:textId="77777777" w:rsidR="00E75D1C" w:rsidRDefault="00E75D1C" w:rsidP="001A7F8F">
      <w:pPr>
        <w:spacing w:line="276" w:lineRule="auto"/>
        <w:rPr>
          <w:rFonts w:ascii="Arial" w:hAnsi="Arial" w:cs="Arial"/>
          <w:sz w:val="24"/>
          <w:szCs w:val="24"/>
        </w:rPr>
      </w:pPr>
    </w:p>
    <w:p w14:paraId="4C7C821B" w14:textId="77777777" w:rsidR="00102AAB" w:rsidRDefault="00102AAB" w:rsidP="00E75D1C">
      <w:pPr>
        <w:rPr>
          <w:rFonts w:ascii="Times New Roman" w:hAnsi="Times New Roman"/>
          <w:b/>
          <w:color w:val="4472C4" w:themeColor="accent1"/>
          <w:sz w:val="28"/>
          <w:szCs w:val="28"/>
        </w:rPr>
      </w:pPr>
    </w:p>
    <w:p w14:paraId="4300F326" w14:textId="0D31D9C8" w:rsidR="00E75D1C" w:rsidRPr="009F63CB" w:rsidRDefault="00E75D1C" w:rsidP="00E75D1C">
      <w:pPr>
        <w:rPr>
          <w:rFonts w:ascii="Times New Roman" w:hAnsi="Times New Roman"/>
          <w:b/>
          <w:color w:val="4472C4" w:themeColor="accent1"/>
          <w:sz w:val="28"/>
          <w:szCs w:val="28"/>
        </w:rPr>
      </w:pPr>
      <w:r w:rsidRPr="009F63CB">
        <w:rPr>
          <w:rFonts w:ascii="Times New Roman" w:hAnsi="Times New Roman"/>
          <w:b/>
          <w:color w:val="4472C4" w:themeColor="accent1"/>
          <w:sz w:val="28"/>
          <w:szCs w:val="28"/>
        </w:rPr>
        <w:t>Dlouhodobé cíle profesní sekce VP a PŘO</w:t>
      </w:r>
    </w:p>
    <w:p w14:paraId="167CCBD4" w14:textId="77777777" w:rsidR="00E75D1C" w:rsidRDefault="00E75D1C" w:rsidP="00E75D1C">
      <w:pPr>
        <w:jc w:val="both"/>
        <w:rPr>
          <w:rFonts w:ascii="Times New Roman" w:hAnsi="Times New Roman"/>
          <w:sz w:val="22"/>
          <w:szCs w:val="22"/>
        </w:rPr>
      </w:pPr>
    </w:p>
    <w:p w14:paraId="4CA44162" w14:textId="77777777" w:rsidR="00E75D1C" w:rsidRPr="00E75D1C" w:rsidRDefault="00E75D1C" w:rsidP="00E75D1C">
      <w:pPr>
        <w:pStyle w:val="Odstavecseseznamem"/>
        <w:numPr>
          <w:ilvl w:val="0"/>
          <w:numId w:val="2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D1C">
        <w:rPr>
          <w:rFonts w:ascii="Times New Roman" w:hAnsi="Times New Roman" w:cs="Times New Roman"/>
          <w:sz w:val="24"/>
          <w:szCs w:val="24"/>
        </w:rPr>
        <w:t>Aktivně se zapojovat do připomínkového řízení k připravovaným novelám školských předpisů a dalších zákonných norem s problematikou školství nebo školství se dotýkajících.</w:t>
      </w:r>
    </w:p>
    <w:p w14:paraId="546D1D60" w14:textId="77777777" w:rsidR="00E75D1C" w:rsidRPr="00E75D1C" w:rsidRDefault="00E75D1C" w:rsidP="00E75D1C">
      <w:pPr>
        <w:pStyle w:val="Odstavecseseznamem"/>
        <w:numPr>
          <w:ilvl w:val="0"/>
          <w:numId w:val="2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D1C">
        <w:rPr>
          <w:rFonts w:ascii="Times New Roman" w:hAnsi="Times New Roman" w:cs="Times New Roman"/>
          <w:sz w:val="24"/>
          <w:szCs w:val="24"/>
        </w:rPr>
        <w:t>Aktivně se podílet na řešení otázek koncepce systému vzdělávání a jeho řízení.</w:t>
      </w:r>
    </w:p>
    <w:p w14:paraId="790CBE5E" w14:textId="77777777" w:rsidR="00E75D1C" w:rsidRPr="00E75D1C" w:rsidRDefault="00E75D1C" w:rsidP="00E75D1C">
      <w:pPr>
        <w:pStyle w:val="Odstavecseseznamem"/>
        <w:numPr>
          <w:ilvl w:val="0"/>
          <w:numId w:val="2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D1C">
        <w:rPr>
          <w:rFonts w:ascii="Times New Roman" w:hAnsi="Times New Roman" w:cs="Times New Roman"/>
          <w:sz w:val="24"/>
          <w:szCs w:val="24"/>
        </w:rPr>
        <w:t>Aktivně se podílet na řešení systému financování školství, zvláště se zřetelem k systémovému řešení problematiky ONIV a financování podpůrných opatření.</w:t>
      </w:r>
    </w:p>
    <w:p w14:paraId="78F01BD3" w14:textId="77777777" w:rsidR="00E75D1C" w:rsidRPr="00E75D1C" w:rsidRDefault="00E75D1C" w:rsidP="00E75D1C">
      <w:pPr>
        <w:pStyle w:val="Odstavecseseznamem"/>
        <w:numPr>
          <w:ilvl w:val="0"/>
          <w:numId w:val="2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D1C">
        <w:rPr>
          <w:rFonts w:ascii="Times New Roman" w:hAnsi="Times New Roman" w:cs="Times New Roman"/>
          <w:sz w:val="24"/>
          <w:szCs w:val="24"/>
        </w:rPr>
        <w:t>Aktivizovat vedoucí pracovníky, aby se stali významným činitelem při formování systému vzdělávání a jeho financování.</w:t>
      </w:r>
    </w:p>
    <w:p w14:paraId="2E685B46" w14:textId="77777777" w:rsidR="00E75D1C" w:rsidRPr="00E75D1C" w:rsidRDefault="00E75D1C" w:rsidP="00E75D1C">
      <w:pPr>
        <w:pStyle w:val="Odstavecseseznamem"/>
        <w:numPr>
          <w:ilvl w:val="0"/>
          <w:numId w:val="2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D1C">
        <w:rPr>
          <w:rFonts w:ascii="Times New Roman" w:hAnsi="Times New Roman" w:cs="Times New Roman"/>
          <w:sz w:val="24"/>
          <w:szCs w:val="24"/>
        </w:rPr>
        <w:t>Sledovat realizaci a dopady novelizací Školského zákona (561/2004 Sb.) a Zákona o pedagogických pracovnících (563/2004 Sb.).</w:t>
      </w:r>
    </w:p>
    <w:p w14:paraId="74825C60" w14:textId="77777777" w:rsidR="00E75D1C" w:rsidRPr="00E75D1C" w:rsidRDefault="00E75D1C" w:rsidP="00E75D1C">
      <w:pPr>
        <w:pStyle w:val="Odstavecseseznamem"/>
        <w:numPr>
          <w:ilvl w:val="0"/>
          <w:numId w:val="2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D1C">
        <w:rPr>
          <w:rFonts w:ascii="Times New Roman" w:hAnsi="Times New Roman" w:cs="Times New Roman"/>
          <w:sz w:val="24"/>
          <w:szCs w:val="24"/>
        </w:rPr>
        <w:t>Sledovat a připomínkovat strukturu a čerpání projektů z ESF a jiných evropských programů, realizovaných prostřednictvím MŠMT.</w:t>
      </w:r>
    </w:p>
    <w:p w14:paraId="481EC7CF" w14:textId="77777777" w:rsidR="00E75D1C" w:rsidRPr="00E75D1C" w:rsidRDefault="00E75D1C" w:rsidP="00E75D1C">
      <w:pPr>
        <w:pStyle w:val="Odstavecseseznamem"/>
        <w:numPr>
          <w:ilvl w:val="0"/>
          <w:numId w:val="2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D1C">
        <w:rPr>
          <w:rFonts w:ascii="Times New Roman" w:hAnsi="Times New Roman" w:cs="Times New Roman"/>
          <w:sz w:val="24"/>
          <w:szCs w:val="24"/>
        </w:rPr>
        <w:t>Spolupracovat s ostatními profesními sekcemi.</w:t>
      </w:r>
    </w:p>
    <w:p w14:paraId="0AAD571B" w14:textId="7A22E965" w:rsidR="00E75D1C" w:rsidRPr="001A7F8F" w:rsidRDefault="00E75D1C" w:rsidP="00E75D1C">
      <w:pPr>
        <w:pStyle w:val="Odstavecseseznamem"/>
        <w:numPr>
          <w:ilvl w:val="0"/>
          <w:numId w:val="2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D1C">
        <w:rPr>
          <w:rFonts w:ascii="Times New Roman" w:hAnsi="Times New Roman" w:cs="Times New Roman"/>
          <w:sz w:val="24"/>
          <w:szCs w:val="24"/>
        </w:rPr>
        <w:t>Posílit v odborovém svazu vnímání vedoucích pracovníků jako součásti odborového hnutí.</w:t>
      </w:r>
    </w:p>
    <w:p w14:paraId="36F36FA4" w14:textId="57993586" w:rsidR="00E75D1C" w:rsidRPr="00E75D1C" w:rsidRDefault="00E75D1C" w:rsidP="00E75D1C">
      <w:pPr>
        <w:rPr>
          <w:rFonts w:ascii="Times New Roman" w:hAnsi="Times New Roman"/>
          <w:sz w:val="24"/>
          <w:szCs w:val="24"/>
        </w:rPr>
      </w:pPr>
      <w:r w:rsidRPr="00E75D1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Mgr. Bc. Ctirad Vaník, MBA</w:t>
      </w:r>
    </w:p>
    <w:p w14:paraId="3B2549E3" w14:textId="77777777" w:rsidR="00E75D1C" w:rsidRDefault="00E75D1C" w:rsidP="00310E34">
      <w:pPr>
        <w:rPr>
          <w:rFonts w:ascii="Arial" w:hAnsi="Arial" w:cs="Arial"/>
          <w:sz w:val="24"/>
          <w:szCs w:val="24"/>
        </w:rPr>
      </w:pPr>
    </w:p>
    <w:p w14:paraId="240CF922" w14:textId="77777777" w:rsidR="009F63CB" w:rsidRDefault="009F63CB" w:rsidP="00310E34">
      <w:pPr>
        <w:rPr>
          <w:rFonts w:ascii="Arial" w:hAnsi="Arial" w:cs="Arial"/>
          <w:sz w:val="24"/>
          <w:szCs w:val="24"/>
        </w:rPr>
      </w:pPr>
    </w:p>
    <w:p w14:paraId="66D0D195" w14:textId="77777777" w:rsidR="009F63CB" w:rsidRDefault="009F63CB" w:rsidP="00310E34">
      <w:pPr>
        <w:rPr>
          <w:rFonts w:ascii="Arial" w:hAnsi="Arial" w:cs="Arial"/>
          <w:sz w:val="24"/>
          <w:szCs w:val="24"/>
        </w:rPr>
      </w:pPr>
    </w:p>
    <w:p w14:paraId="1E47881B" w14:textId="77777777" w:rsidR="001A7F8F" w:rsidRPr="001A7F8F" w:rsidRDefault="001A7F8F" w:rsidP="001A7F8F">
      <w:pPr>
        <w:pStyle w:val="Bezmezer"/>
        <w:spacing w:line="276" w:lineRule="auto"/>
        <w:rPr>
          <w:rFonts w:ascii="Times New Roman" w:hAnsi="Times New Roman"/>
          <w:b/>
          <w:bCs/>
          <w:color w:val="4472C4" w:themeColor="accent1"/>
          <w:sz w:val="28"/>
          <w:szCs w:val="28"/>
          <w:shd w:val="clear" w:color="auto" w:fill="FFFFFF"/>
        </w:rPr>
      </w:pPr>
      <w:r w:rsidRPr="001A7F8F">
        <w:rPr>
          <w:rFonts w:ascii="Times New Roman" w:hAnsi="Times New Roman"/>
          <w:b/>
          <w:bCs/>
          <w:color w:val="4472C4" w:themeColor="accent1"/>
          <w:sz w:val="28"/>
          <w:szCs w:val="28"/>
          <w:shd w:val="clear" w:color="auto" w:fill="FFFFFF"/>
        </w:rPr>
        <w:t>Dlouhodobé cíle profesní sekce školských výchovně vzdělávacích zařízení (ŠVVZ)</w:t>
      </w:r>
    </w:p>
    <w:p w14:paraId="577B0C14" w14:textId="77777777" w:rsidR="001A7F8F" w:rsidRDefault="001A7F8F" w:rsidP="001A7F8F">
      <w:pPr>
        <w:pStyle w:val="Bezmezer"/>
        <w:spacing w:line="276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1A7F8F">
        <w:rPr>
          <w:rFonts w:ascii="Times New Roman" w:hAnsi="Times New Roman"/>
          <w:sz w:val="24"/>
          <w:szCs w:val="24"/>
        </w:rPr>
        <w:br/>
      </w:r>
      <w:r w:rsidRPr="001A7F8F">
        <w:rPr>
          <w:rFonts w:ascii="Times New Roman" w:hAnsi="Times New Roman"/>
          <w:sz w:val="24"/>
          <w:szCs w:val="24"/>
          <w:shd w:val="clear" w:color="auto" w:fill="FFFFFF"/>
        </w:rPr>
        <w:t xml:space="preserve">1. Hájit zachování školských zařízení pro zájmové vzdělávání ve ŠZ jako nedílnou součást </w:t>
      </w:r>
    </w:p>
    <w:p w14:paraId="606C1FAC" w14:textId="77777777" w:rsidR="001A7F8F" w:rsidRDefault="001A7F8F" w:rsidP="001A7F8F">
      <w:pPr>
        <w:pStyle w:val="Bezmezer"/>
        <w:spacing w:line="276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</w:t>
      </w:r>
      <w:r w:rsidRPr="001A7F8F">
        <w:rPr>
          <w:rFonts w:ascii="Times New Roman" w:hAnsi="Times New Roman"/>
          <w:sz w:val="24"/>
          <w:szCs w:val="24"/>
          <w:shd w:val="clear" w:color="auto" w:fill="FFFFFF"/>
        </w:rPr>
        <w:t>základního školství.</w:t>
      </w:r>
      <w:r w:rsidRPr="001A7F8F">
        <w:rPr>
          <w:rFonts w:ascii="Times New Roman" w:hAnsi="Times New Roman"/>
          <w:sz w:val="24"/>
          <w:szCs w:val="24"/>
        </w:rPr>
        <w:br/>
      </w:r>
      <w:r w:rsidRPr="001A7F8F">
        <w:rPr>
          <w:rFonts w:ascii="Times New Roman" w:hAnsi="Times New Roman"/>
          <w:sz w:val="24"/>
          <w:szCs w:val="24"/>
          <w:shd w:val="clear" w:color="auto" w:fill="FFFFFF"/>
        </w:rPr>
        <w:t xml:space="preserve">2. Prosazovat a obhajovat práva a oprávněné požadavky našich členů, zejména v oblasti </w:t>
      </w:r>
    </w:p>
    <w:p w14:paraId="539AE2AE" w14:textId="77777777" w:rsidR="001A7F8F" w:rsidRDefault="001A7F8F" w:rsidP="001A7F8F">
      <w:pPr>
        <w:pStyle w:val="Bezmezer"/>
        <w:spacing w:line="276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</w:t>
      </w:r>
      <w:r w:rsidRPr="001A7F8F">
        <w:rPr>
          <w:rFonts w:ascii="Times New Roman" w:hAnsi="Times New Roman"/>
          <w:sz w:val="24"/>
          <w:szCs w:val="24"/>
          <w:shd w:val="clear" w:color="auto" w:fill="FFFFFF"/>
        </w:rPr>
        <w:t>profesní, pracovněprávní, sociální a ekonomické.</w:t>
      </w:r>
      <w:r w:rsidRPr="001A7F8F">
        <w:rPr>
          <w:rFonts w:ascii="Times New Roman" w:hAnsi="Times New Roman"/>
          <w:sz w:val="24"/>
          <w:szCs w:val="24"/>
        </w:rPr>
        <w:br/>
      </w:r>
      <w:r w:rsidRPr="001A7F8F">
        <w:rPr>
          <w:rFonts w:ascii="Times New Roman" w:hAnsi="Times New Roman"/>
          <w:sz w:val="24"/>
          <w:szCs w:val="24"/>
          <w:shd w:val="clear" w:color="auto" w:fill="FFFFFF"/>
        </w:rPr>
        <w:t xml:space="preserve">3. Prosazovat vytvoření stejných pracovních podmínek pro výkon vychovatelské profese ve </w:t>
      </w:r>
    </w:p>
    <w:p w14:paraId="1ABC9E54" w14:textId="77777777" w:rsidR="001A7F8F" w:rsidRDefault="001A7F8F" w:rsidP="001A7F8F">
      <w:pPr>
        <w:pStyle w:val="Bezmezer"/>
        <w:spacing w:line="276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</w:t>
      </w:r>
      <w:r w:rsidRPr="001A7F8F">
        <w:rPr>
          <w:rFonts w:ascii="Times New Roman" w:hAnsi="Times New Roman"/>
          <w:sz w:val="24"/>
          <w:szCs w:val="24"/>
          <w:shd w:val="clear" w:color="auto" w:fill="FFFFFF"/>
        </w:rPr>
        <w:t>školských zařízeních na plný úvazek, stejně jako u ostatních pedagogických pracovníků.</w:t>
      </w:r>
      <w:r w:rsidRPr="001A7F8F">
        <w:rPr>
          <w:rFonts w:ascii="Times New Roman" w:hAnsi="Times New Roman"/>
          <w:sz w:val="24"/>
          <w:szCs w:val="24"/>
        </w:rPr>
        <w:br/>
      </w:r>
      <w:r w:rsidRPr="001A7F8F">
        <w:rPr>
          <w:rFonts w:ascii="Times New Roman" w:hAnsi="Times New Roman"/>
          <w:sz w:val="24"/>
          <w:szCs w:val="24"/>
          <w:shd w:val="clear" w:color="auto" w:fill="FFFFFF"/>
        </w:rPr>
        <w:t xml:space="preserve">4. Projednat novelizaci vyhlášky o zájmovém vzdělávání a prosazovat snížení počtu dětí na </w:t>
      </w:r>
    </w:p>
    <w:p w14:paraId="025D7CCA" w14:textId="77777777" w:rsidR="001A7F8F" w:rsidRDefault="001A7F8F" w:rsidP="001A7F8F">
      <w:pPr>
        <w:pStyle w:val="Bezmezer"/>
        <w:spacing w:line="276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</w:t>
      </w:r>
      <w:r w:rsidRPr="001A7F8F">
        <w:rPr>
          <w:rFonts w:ascii="Times New Roman" w:hAnsi="Times New Roman"/>
          <w:sz w:val="24"/>
          <w:szCs w:val="24"/>
          <w:shd w:val="clear" w:color="auto" w:fill="FFFFFF"/>
        </w:rPr>
        <w:t>25 v oddělení na jednu vychovatelku v návaznosti na bezpečnostní předpisy.</w:t>
      </w:r>
      <w:r w:rsidRPr="001A7F8F">
        <w:rPr>
          <w:rFonts w:ascii="Times New Roman" w:hAnsi="Times New Roman"/>
          <w:sz w:val="24"/>
          <w:szCs w:val="24"/>
        </w:rPr>
        <w:br/>
      </w:r>
      <w:r w:rsidRPr="001A7F8F">
        <w:rPr>
          <w:rFonts w:ascii="Times New Roman" w:hAnsi="Times New Roman"/>
          <w:sz w:val="24"/>
          <w:szCs w:val="24"/>
          <w:shd w:val="clear" w:color="auto" w:fill="FFFFFF"/>
        </w:rPr>
        <w:t xml:space="preserve">5. Usilovat o jmenování vedoucích vychovatelek z řad vychovatelek pracujících v daných </w:t>
      </w:r>
    </w:p>
    <w:p w14:paraId="4ADCB30C" w14:textId="20639D20" w:rsidR="001A7F8F" w:rsidRDefault="001A7F8F" w:rsidP="001A7F8F">
      <w:pPr>
        <w:pStyle w:val="Bezmezer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</w:t>
      </w:r>
      <w:r w:rsidRPr="001A7F8F">
        <w:rPr>
          <w:rFonts w:ascii="Times New Roman" w:hAnsi="Times New Roman"/>
          <w:sz w:val="24"/>
          <w:szCs w:val="24"/>
          <w:shd w:val="clear" w:color="auto" w:fill="FFFFFF"/>
        </w:rPr>
        <w:t>zařízeních.</w:t>
      </w:r>
      <w:r w:rsidRPr="001A7F8F">
        <w:rPr>
          <w:rFonts w:ascii="Times New Roman" w:hAnsi="Times New Roman"/>
          <w:sz w:val="24"/>
          <w:szCs w:val="24"/>
        </w:rPr>
        <w:br/>
      </w:r>
      <w:r w:rsidRPr="001A7F8F">
        <w:rPr>
          <w:rFonts w:ascii="Times New Roman" w:hAnsi="Times New Roman"/>
          <w:sz w:val="24"/>
          <w:szCs w:val="24"/>
          <w:shd w:val="clear" w:color="auto" w:fill="FFFFFF"/>
        </w:rPr>
        <w:t>6. Zlepšení podmínek pro další vzdělávání a profesní rozvoj vychovatelů.</w:t>
      </w:r>
      <w:r w:rsidRPr="001A7F8F">
        <w:rPr>
          <w:rFonts w:ascii="Times New Roman" w:hAnsi="Times New Roman"/>
          <w:sz w:val="24"/>
          <w:szCs w:val="24"/>
        </w:rPr>
        <w:br/>
        <w:t xml:space="preserve">7. Projednat a najít co nejefektivnější dostupnost v užívání elektronických třídních knih ve </w:t>
      </w:r>
      <w:r>
        <w:rPr>
          <w:rFonts w:ascii="Times New Roman" w:hAnsi="Times New Roman"/>
          <w:sz w:val="24"/>
          <w:szCs w:val="24"/>
        </w:rPr>
        <w:t xml:space="preserve">   </w:t>
      </w:r>
    </w:p>
    <w:p w14:paraId="38D6372D" w14:textId="6BB8FCE0" w:rsidR="001A7F8F" w:rsidRPr="001A7F8F" w:rsidRDefault="001A7F8F" w:rsidP="001A7F8F">
      <w:pPr>
        <w:pStyle w:val="Bezmezer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1A7F8F">
        <w:rPr>
          <w:rFonts w:ascii="Times New Roman" w:hAnsi="Times New Roman"/>
          <w:sz w:val="24"/>
          <w:szCs w:val="24"/>
        </w:rPr>
        <w:t>školních družinách a celkově zmodernizovat přístup.</w:t>
      </w:r>
      <w:r w:rsidRPr="001A7F8F">
        <w:rPr>
          <w:rFonts w:ascii="Times New Roman" w:hAnsi="Times New Roman"/>
          <w:sz w:val="24"/>
          <w:szCs w:val="24"/>
        </w:rPr>
        <w:br/>
      </w:r>
      <w:r w:rsidRPr="001A7F8F">
        <w:rPr>
          <w:rFonts w:ascii="Times New Roman" w:hAnsi="Times New Roman"/>
          <w:sz w:val="24"/>
          <w:szCs w:val="24"/>
        </w:rPr>
        <w:br/>
        <w:t xml:space="preserve">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A7F8F">
        <w:rPr>
          <w:rFonts w:ascii="Times New Roman" w:hAnsi="Times New Roman"/>
          <w:sz w:val="24"/>
          <w:szCs w:val="24"/>
        </w:rPr>
        <w:t>Renáta Mikošková</w:t>
      </w:r>
    </w:p>
    <w:p w14:paraId="07C7F5A4" w14:textId="722CB797" w:rsidR="009F63CB" w:rsidRPr="001A7F8F" w:rsidRDefault="001A7F8F" w:rsidP="001A7F8F">
      <w:pPr>
        <w:pStyle w:val="Bezmezer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1A7F8F">
        <w:rPr>
          <w:rFonts w:ascii="Times New Roman" w:hAnsi="Times New Roman"/>
          <w:sz w:val="24"/>
          <w:szCs w:val="24"/>
        </w:rPr>
        <w:t>předsedkyně sekce ŠVVZ</w:t>
      </w:r>
      <w:r w:rsidRPr="001A7F8F">
        <w:rPr>
          <w:rFonts w:ascii="Times New Roman" w:hAnsi="Times New Roman"/>
          <w:sz w:val="24"/>
          <w:szCs w:val="24"/>
        </w:rPr>
        <w:br/>
      </w:r>
    </w:p>
    <w:p w14:paraId="163EBA69" w14:textId="77777777" w:rsidR="009F63CB" w:rsidRDefault="009F63CB" w:rsidP="00310E34">
      <w:pPr>
        <w:rPr>
          <w:rFonts w:ascii="Arial" w:hAnsi="Arial" w:cs="Arial"/>
          <w:sz w:val="24"/>
          <w:szCs w:val="24"/>
        </w:rPr>
      </w:pPr>
    </w:p>
    <w:p w14:paraId="2E4CB3CD" w14:textId="77777777" w:rsidR="009F63CB" w:rsidRDefault="009F63CB" w:rsidP="009F63CB">
      <w:pPr>
        <w:rPr>
          <w:rFonts w:ascii="Times New Roman" w:hAnsi="Times New Roman"/>
          <w:b/>
          <w:color w:val="4472C4" w:themeColor="accent1"/>
          <w:sz w:val="28"/>
          <w:szCs w:val="28"/>
        </w:rPr>
      </w:pPr>
      <w:r w:rsidRPr="009F63CB">
        <w:rPr>
          <w:rFonts w:ascii="Times New Roman" w:hAnsi="Times New Roman"/>
          <w:b/>
          <w:color w:val="4472C4" w:themeColor="accent1"/>
          <w:sz w:val="28"/>
          <w:szCs w:val="28"/>
        </w:rPr>
        <w:lastRenderedPageBreak/>
        <w:t xml:space="preserve">Dlouhodobé cíle sekce nepedagogických pracovníků </w:t>
      </w:r>
    </w:p>
    <w:p w14:paraId="102202AC" w14:textId="77777777" w:rsidR="001A7F8F" w:rsidRPr="009F63CB" w:rsidRDefault="001A7F8F" w:rsidP="009F63CB">
      <w:pPr>
        <w:rPr>
          <w:rFonts w:ascii="Times New Roman" w:hAnsi="Times New Roman"/>
          <w:b/>
          <w:color w:val="4472C4" w:themeColor="accent1"/>
          <w:sz w:val="28"/>
          <w:szCs w:val="28"/>
        </w:rPr>
      </w:pPr>
    </w:p>
    <w:p w14:paraId="4F9A9C88" w14:textId="77777777" w:rsidR="009F63CB" w:rsidRPr="00B86918" w:rsidRDefault="009F63CB" w:rsidP="009F63CB">
      <w:pPr>
        <w:pStyle w:val="Odstavecseseznamem"/>
        <w:numPr>
          <w:ilvl w:val="0"/>
          <w:numId w:val="25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B86918">
        <w:rPr>
          <w:rFonts w:ascii="Times New Roman" w:hAnsi="Times New Roman" w:cs="Times New Roman"/>
          <w:sz w:val="24"/>
          <w:szCs w:val="24"/>
        </w:rPr>
        <w:t xml:space="preserve">Zachovat nepedagogické pracovníky </w:t>
      </w:r>
      <w:r>
        <w:rPr>
          <w:rFonts w:ascii="Times New Roman" w:hAnsi="Times New Roman" w:cs="Times New Roman"/>
          <w:sz w:val="24"/>
          <w:szCs w:val="24"/>
        </w:rPr>
        <w:t xml:space="preserve">jakou součást vzdělávacího systému </w:t>
      </w:r>
      <w:r w:rsidRPr="00B86918">
        <w:rPr>
          <w:rFonts w:ascii="Times New Roman" w:hAnsi="Times New Roman" w:cs="Times New Roman"/>
          <w:sz w:val="24"/>
          <w:szCs w:val="24"/>
        </w:rPr>
        <w:t>pod školstvím včetně financování</w:t>
      </w:r>
      <w:r>
        <w:rPr>
          <w:rFonts w:ascii="Times New Roman" w:hAnsi="Times New Roman" w:cs="Times New Roman"/>
          <w:sz w:val="24"/>
          <w:szCs w:val="24"/>
        </w:rPr>
        <w:t xml:space="preserve"> z MŠMT</w:t>
      </w:r>
    </w:p>
    <w:p w14:paraId="7973FE2C" w14:textId="77777777" w:rsidR="009F63CB" w:rsidRDefault="009F63CB" w:rsidP="009F63CB">
      <w:pPr>
        <w:pStyle w:val="Odstavecseseznamem"/>
        <w:numPr>
          <w:ilvl w:val="0"/>
          <w:numId w:val="24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Navýšení platů nepedagogů, přednostně do tarifů, hledat možnosti a způsoby finančního zvýhodnění pro nepedagogické pracovníky </w:t>
      </w:r>
    </w:p>
    <w:p w14:paraId="71EAC5FB" w14:textId="77777777" w:rsidR="009F63CB" w:rsidRDefault="009F63CB" w:rsidP="009F63CB">
      <w:pPr>
        <w:pStyle w:val="Odstavecseseznamem"/>
        <w:numPr>
          <w:ilvl w:val="0"/>
          <w:numId w:val="24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Nadále prosazovat zachování stávajícího stavu školních jídelen, financování stravování ve ŠJ a bránit vstupu cizích firem do systému školního stravování</w:t>
      </w:r>
    </w:p>
    <w:p w14:paraId="56BA32E1" w14:textId="77777777" w:rsidR="009F63CB" w:rsidRDefault="009F63CB" w:rsidP="009F63CB">
      <w:pPr>
        <w:pStyle w:val="Odstavecseseznamem"/>
        <w:numPr>
          <w:ilvl w:val="0"/>
          <w:numId w:val="24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Sloučení platových tabulek pro pedagogické a nepedagogické pracovníky, tabulka se bude odvíjet od minimální mzdy</w:t>
      </w:r>
    </w:p>
    <w:p w14:paraId="403ED5F4" w14:textId="6CFAD4AE" w:rsidR="009F63CB" w:rsidRDefault="009F63CB" w:rsidP="009F63CB">
      <w:pPr>
        <w:pStyle w:val="Odstavecseseznamem"/>
        <w:numPr>
          <w:ilvl w:val="0"/>
          <w:numId w:val="24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Aktivně se zapojit do prosazování zlepšení pracovních i platových podmínek pro nepedagogy</w:t>
      </w:r>
    </w:p>
    <w:p w14:paraId="45A2C0EA" w14:textId="77777777" w:rsidR="009F63CB" w:rsidRDefault="009F63CB" w:rsidP="009F63CB">
      <w:pPr>
        <w:pStyle w:val="Odstavecseseznamem"/>
        <w:numPr>
          <w:ilvl w:val="0"/>
          <w:numId w:val="24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Přizpůsobovat zařazování nepedagogických pracovníků v rámci katalogu prací novým potřebám a okolnostem</w:t>
      </w:r>
    </w:p>
    <w:p w14:paraId="3F620453" w14:textId="79154FCE" w:rsidR="009F63CB" w:rsidRDefault="009F63CB" w:rsidP="009F63CB">
      <w:pPr>
        <w:ind w:left="6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9F63CB">
        <w:rPr>
          <w:rFonts w:ascii="Times New Roman" w:hAnsi="Times New Roman"/>
          <w:sz w:val="24"/>
          <w:szCs w:val="24"/>
        </w:rPr>
        <w:t>Ing. Markéta Cermanová</w:t>
      </w:r>
    </w:p>
    <w:p w14:paraId="3C1D9042" w14:textId="77777777" w:rsidR="009F63CB" w:rsidRDefault="009F63CB" w:rsidP="009F63CB">
      <w:pPr>
        <w:ind w:left="6372"/>
        <w:rPr>
          <w:rFonts w:ascii="Times New Roman" w:hAnsi="Times New Roman"/>
          <w:sz w:val="24"/>
          <w:szCs w:val="24"/>
        </w:rPr>
      </w:pPr>
    </w:p>
    <w:p w14:paraId="27FD213F" w14:textId="77777777" w:rsidR="001A7F8F" w:rsidRDefault="001A7F8F" w:rsidP="009F63CB">
      <w:pPr>
        <w:ind w:left="6372"/>
        <w:rPr>
          <w:rFonts w:ascii="Times New Roman" w:hAnsi="Times New Roman"/>
          <w:sz w:val="24"/>
          <w:szCs w:val="24"/>
        </w:rPr>
      </w:pPr>
    </w:p>
    <w:p w14:paraId="01CE48CE" w14:textId="77777777" w:rsidR="009F63CB" w:rsidRDefault="009F63CB" w:rsidP="001A7F8F">
      <w:pPr>
        <w:rPr>
          <w:rFonts w:ascii="Times New Roman" w:hAnsi="Times New Roman"/>
          <w:sz w:val="24"/>
          <w:szCs w:val="24"/>
        </w:rPr>
      </w:pPr>
    </w:p>
    <w:p w14:paraId="248DA6CC" w14:textId="4A315FD1" w:rsidR="009F63CB" w:rsidRPr="00102AAB" w:rsidRDefault="009F63CB" w:rsidP="009F63CB">
      <w:pPr>
        <w:rPr>
          <w:rFonts w:ascii="Times New Roman" w:hAnsi="Times New Roman"/>
          <w:b/>
          <w:bCs/>
          <w:color w:val="4472C4" w:themeColor="accent1"/>
          <w:sz w:val="28"/>
          <w:szCs w:val="28"/>
        </w:rPr>
      </w:pPr>
      <w:r w:rsidRPr="009F63CB">
        <w:rPr>
          <w:rFonts w:ascii="Times New Roman" w:hAnsi="Times New Roman"/>
          <w:b/>
          <w:bCs/>
          <w:color w:val="4472C4" w:themeColor="accent1"/>
          <w:sz w:val="24"/>
          <w:szCs w:val="24"/>
        </w:rPr>
        <w:t> </w:t>
      </w:r>
      <w:r w:rsidRPr="00102AAB">
        <w:rPr>
          <w:rFonts w:ascii="Times New Roman" w:hAnsi="Times New Roman"/>
          <w:b/>
          <w:bCs/>
          <w:color w:val="4472C4" w:themeColor="accent1"/>
          <w:sz w:val="28"/>
          <w:szCs w:val="28"/>
        </w:rPr>
        <w:t>Dlouhodobé cíle sekce seniorů při ČMOS PŠ pro období 2023-2027</w:t>
      </w:r>
    </w:p>
    <w:p w14:paraId="200529C7" w14:textId="77777777" w:rsidR="009F63CB" w:rsidRPr="009F63CB" w:rsidRDefault="009F63CB" w:rsidP="009F63CB">
      <w:pPr>
        <w:rPr>
          <w:rFonts w:ascii="Times New Roman" w:hAnsi="Times New Roman"/>
          <w:b/>
          <w:bCs/>
          <w:color w:val="4472C4" w:themeColor="accent1"/>
          <w:sz w:val="24"/>
          <w:szCs w:val="24"/>
        </w:rPr>
      </w:pPr>
    </w:p>
    <w:p w14:paraId="6944ADE2" w14:textId="77777777" w:rsidR="009F63CB" w:rsidRPr="009F63CB" w:rsidRDefault="009F63CB" w:rsidP="00102AAB">
      <w:pPr>
        <w:jc w:val="both"/>
        <w:rPr>
          <w:rFonts w:ascii="Times New Roman" w:hAnsi="Times New Roman"/>
          <w:sz w:val="24"/>
          <w:szCs w:val="24"/>
        </w:rPr>
      </w:pPr>
      <w:r w:rsidRPr="009F63CB">
        <w:rPr>
          <w:rFonts w:ascii="Times New Roman" w:hAnsi="Times New Roman"/>
          <w:sz w:val="24"/>
          <w:szCs w:val="24"/>
        </w:rPr>
        <w:t>1) Podporovat akce pořádané ČMOS PŠ</w:t>
      </w:r>
    </w:p>
    <w:p w14:paraId="24D9085B" w14:textId="77777777" w:rsidR="009F63CB" w:rsidRDefault="009F63CB" w:rsidP="00102AAB">
      <w:pPr>
        <w:jc w:val="both"/>
        <w:rPr>
          <w:rFonts w:ascii="Times New Roman" w:hAnsi="Times New Roman"/>
          <w:sz w:val="24"/>
          <w:szCs w:val="24"/>
        </w:rPr>
      </w:pPr>
      <w:r w:rsidRPr="009F63CB">
        <w:rPr>
          <w:rFonts w:ascii="Times New Roman" w:hAnsi="Times New Roman"/>
          <w:sz w:val="24"/>
          <w:szCs w:val="24"/>
        </w:rPr>
        <w:t xml:space="preserve">2) Spolupracovat se zástupcem seniorů při ČMKOS při řešení otázek týkajících se všech </w:t>
      </w:r>
    </w:p>
    <w:p w14:paraId="0ACFA5C6" w14:textId="538EBFD3" w:rsidR="009F63CB" w:rsidRPr="009F63CB" w:rsidRDefault="009F63CB" w:rsidP="00102AA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9F63CB">
        <w:rPr>
          <w:rFonts w:ascii="Times New Roman" w:hAnsi="Times New Roman"/>
          <w:sz w:val="24"/>
          <w:szCs w:val="24"/>
        </w:rPr>
        <w:t>seniorů.</w:t>
      </w:r>
    </w:p>
    <w:p w14:paraId="5B175B45" w14:textId="01208A2B" w:rsidR="009F63CB" w:rsidRPr="009F63CB" w:rsidRDefault="009F63CB" w:rsidP="00102AAB">
      <w:pPr>
        <w:jc w:val="both"/>
        <w:rPr>
          <w:rFonts w:ascii="Times New Roman" w:hAnsi="Times New Roman"/>
          <w:sz w:val="24"/>
          <w:szCs w:val="24"/>
        </w:rPr>
      </w:pPr>
      <w:r w:rsidRPr="009F63CB">
        <w:rPr>
          <w:rFonts w:ascii="Times New Roman" w:hAnsi="Times New Roman"/>
          <w:sz w:val="24"/>
          <w:szCs w:val="24"/>
        </w:rPr>
        <w:t>3) Hledat způsob, jak získat členy, kteří odcházejí, nebo již jsou,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63CB">
        <w:rPr>
          <w:rFonts w:ascii="Times New Roman" w:hAnsi="Times New Roman"/>
          <w:sz w:val="24"/>
          <w:szCs w:val="24"/>
        </w:rPr>
        <w:t>do důchodu.</w:t>
      </w:r>
    </w:p>
    <w:p w14:paraId="16A39A9E" w14:textId="77777777" w:rsidR="009F63CB" w:rsidRDefault="009F63CB" w:rsidP="00102AAB">
      <w:pPr>
        <w:jc w:val="both"/>
        <w:rPr>
          <w:rFonts w:ascii="Times New Roman" w:hAnsi="Times New Roman"/>
          <w:sz w:val="24"/>
          <w:szCs w:val="24"/>
        </w:rPr>
      </w:pPr>
      <w:r w:rsidRPr="009F63CB">
        <w:rPr>
          <w:rFonts w:ascii="Times New Roman" w:hAnsi="Times New Roman"/>
          <w:sz w:val="24"/>
          <w:szCs w:val="24"/>
        </w:rPr>
        <w:t xml:space="preserve">4) Oslovit předsedy ZO, aby informovali své členy, kteří v daném roce odcházejí do důchodu, </w:t>
      </w:r>
    </w:p>
    <w:p w14:paraId="0CF970AE" w14:textId="420F6AD3" w:rsidR="009F63CB" w:rsidRPr="009F63CB" w:rsidRDefault="009F63CB" w:rsidP="00102AA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9F63CB">
        <w:rPr>
          <w:rFonts w:ascii="Times New Roman" w:hAnsi="Times New Roman"/>
          <w:sz w:val="24"/>
          <w:szCs w:val="24"/>
        </w:rPr>
        <w:t>o možnosti setrvání</w:t>
      </w:r>
      <w:r w:rsidR="00102AAB">
        <w:rPr>
          <w:rFonts w:ascii="Times New Roman" w:hAnsi="Times New Roman"/>
          <w:sz w:val="24"/>
          <w:szCs w:val="24"/>
        </w:rPr>
        <w:t xml:space="preserve"> </w:t>
      </w:r>
      <w:r w:rsidRPr="009F63CB">
        <w:rPr>
          <w:rFonts w:ascii="Times New Roman" w:hAnsi="Times New Roman"/>
          <w:sz w:val="24"/>
          <w:szCs w:val="24"/>
        </w:rPr>
        <w:t>v odborech a za jakých podmínek.</w:t>
      </w:r>
    </w:p>
    <w:p w14:paraId="67CFD853" w14:textId="77777777" w:rsidR="00102AAB" w:rsidRDefault="009F63CB" w:rsidP="00102AAB">
      <w:pPr>
        <w:jc w:val="both"/>
        <w:rPr>
          <w:rFonts w:ascii="Times New Roman" w:hAnsi="Times New Roman"/>
          <w:sz w:val="24"/>
          <w:szCs w:val="24"/>
        </w:rPr>
      </w:pPr>
      <w:r w:rsidRPr="009F63CB">
        <w:rPr>
          <w:rFonts w:ascii="Times New Roman" w:hAnsi="Times New Roman"/>
          <w:sz w:val="24"/>
          <w:szCs w:val="24"/>
        </w:rPr>
        <w:t xml:space="preserve">5) Požadavky seniorů přenášet na ČMKOS a Radu seniorů ČR (na př. Valorizace důchodu, </w:t>
      </w:r>
    </w:p>
    <w:p w14:paraId="21D0C81C" w14:textId="2DDDBF85" w:rsidR="009F63CB" w:rsidRPr="009F63CB" w:rsidRDefault="00102AAB" w:rsidP="00102AA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9F63CB" w:rsidRPr="009F63CB">
        <w:rPr>
          <w:rFonts w:ascii="Times New Roman" w:hAnsi="Times New Roman"/>
          <w:sz w:val="24"/>
          <w:szCs w:val="24"/>
        </w:rPr>
        <w:t>doprava, zdravotnictví,</w:t>
      </w:r>
      <w:r>
        <w:rPr>
          <w:rFonts w:ascii="Times New Roman" w:hAnsi="Times New Roman"/>
          <w:sz w:val="24"/>
          <w:szCs w:val="24"/>
        </w:rPr>
        <w:t xml:space="preserve"> </w:t>
      </w:r>
      <w:r w:rsidR="009F63CB" w:rsidRPr="009F63CB">
        <w:rPr>
          <w:rFonts w:ascii="Times New Roman" w:hAnsi="Times New Roman"/>
          <w:sz w:val="24"/>
          <w:szCs w:val="24"/>
        </w:rPr>
        <w:t>sociální oblast, bezpečnost........)</w:t>
      </w:r>
    </w:p>
    <w:p w14:paraId="6199AAB8" w14:textId="77777777" w:rsidR="009F63CB" w:rsidRPr="009F63CB" w:rsidRDefault="009F63CB" w:rsidP="00102AAB">
      <w:pPr>
        <w:jc w:val="both"/>
        <w:rPr>
          <w:rFonts w:ascii="Times New Roman" w:hAnsi="Times New Roman"/>
          <w:sz w:val="24"/>
          <w:szCs w:val="24"/>
        </w:rPr>
      </w:pPr>
      <w:r w:rsidRPr="009F63CB">
        <w:rPr>
          <w:rFonts w:ascii="Times New Roman" w:hAnsi="Times New Roman"/>
          <w:sz w:val="24"/>
          <w:szCs w:val="24"/>
        </w:rPr>
        <w:t>6) Prosazovat, aby senioři mohli využívat FKSP na svých bývalých pracovištích.</w:t>
      </w:r>
    </w:p>
    <w:p w14:paraId="5F3738CC" w14:textId="77777777" w:rsidR="009F63CB" w:rsidRPr="009F63CB" w:rsidRDefault="009F63CB" w:rsidP="00102AAB">
      <w:pPr>
        <w:jc w:val="both"/>
        <w:rPr>
          <w:rFonts w:ascii="Times New Roman" w:hAnsi="Times New Roman"/>
          <w:sz w:val="24"/>
          <w:szCs w:val="24"/>
        </w:rPr>
      </w:pPr>
      <w:r w:rsidRPr="009F63CB">
        <w:rPr>
          <w:rFonts w:ascii="Times New Roman" w:hAnsi="Times New Roman"/>
          <w:sz w:val="24"/>
          <w:szCs w:val="24"/>
        </w:rPr>
        <w:t>7) Působit na OJ ČMOS PŠ, aby senioři byli její součásti.</w:t>
      </w:r>
    </w:p>
    <w:p w14:paraId="0A3FF7F2" w14:textId="77777777" w:rsidR="00102AAB" w:rsidRDefault="009F63CB" w:rsidP="00102AAB">
      <w:pPr>
        <w:jc w:val="both"/>
        <w:rPr>
          <w:rFonts w:ascii="Times New Roman" w:hAnsi="Times New Roman"/>
          <w:sz w:val="24"/>
          <w:szCs w:val="24"/>
        </w:rPr>
      </w:pPr>
      <w:r w:rsidRPr="009F63CB">
        <w:rPr>
          <w:rFonts w:ascii="Times New Roman" w:hAnsi="Times New Roman"/>
          <w:sz w:val="24"/>
          <w:szCs w:val="24"/>
        </w:rPr>
        <w:t xml:space="preserve">8) Nezvyšovat roční odvod seniorů na ČMOS PŠ (360Kč), aby školští senioři nepřecházeli k </w:t>
      </w:r>
    </w:p>
    <w:p w14:paraId="23969D31" w14:textId="77777777" w:rsidR="00102AAB" w:rsidRDefault="00102AAB" w:rsidP="00102AA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9F63CB" w:rsidRPr="009F63CB">
        <w:rPr>
          <w:rFonts w:ascii="Times New Roman" w:hAnsi="Times New Roman"/>
          <w:sz w:val="24"/>
          <w:szCs w:val="24"/>
        </w:rPr>
        <w:t>jiným seniorský</w:t>
      </w:r>
      <w:r>
        <w:rPr>
          <w:rFonts w:ascii="Times New Roman" w:hAnsi="Times New Roman"/>
          <w:sz w:val="24"/>
          <w:szCs w:val="24"/>
        </w:rPr>
        <w:t xml:space="preserve">m </w:t>
      </w:r>
      <w:r w:rsidR="009F63CB" w:rsidRPr="009F63CB">
        <w:rPr>
          <w:rFonts w:ascii="Times New Roman" w:hAnsi="Times New Roman"/>
          <w:sz w:val="24"/>
          <w:szCs w:val="24"/>
        </w:rPr>
        <w:t xml:space="preserve">organizacím v obcích a městech, kde platí značně nižší roční poplatky </w:t>
      </w:r>
    </w:p>
    <w:p w14:paraId="3C523E84" w14:textId="6D6DDC14" w:rsidR="009F63CB" w:rsidRPr="009F63CB" w:rsidRDefault="00102AAB" w:rsidP="00102AA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9F63CB" w:rsidRPr="009F63CB">
        <w:rPr>
          <w:rFonts w:ascii="Times New Roman" w:hAnsi="Times New Roman"/>
          <w:sz w:val="24"/>
          <w:szCs w:val="24"/>
        </w:rPr>
        <w:t>(od 0 do 100Kč)</w:t>
      </w:r>
    </w:p>
    <w:p w14:paraId="7A39CF21" w14:textId="77777777" w:rsidR="00102AAB" w:rsidRDefault="009F63CB" w:rsidP="00102AAB">
      <w:pPr>
        <w:jc w:val="both"/>
        <w:rPr>
          <w:rFonts w:ascii="Times New Roman" w:hAnsi="Times New Roman"/>
          <w:sz w:val="24"/>
          <w:szCs w:val="24"/>
        </w:rPr>
      </w:pPr>
      <w:r w:rsidRPr="009F63CB">
        <w:rPr>
          <w:rFonts w:ascii="Times New Roman" w:hAnsi="Times New Roman"/>
          <w:sz w:val="24"/>
          <w:szCs w:val="24"/>
        </w:rPr>
        <w:t xml:space="preserve">9) Spolupracovat s Krajskou radou seniorů a využívat jejich možnosti pro seniory (na př. Senior </w:t>
      </w:r>
    </w:p>
    <w:p w14:paraId="245B6763" w14:textId="4E863994" w:rsidR="009F63CB" w:rsidRPr="009F63CB" w:rsidRDefault="00102AAB" w:rsidP="00102AA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9F63CB" w:rsidRPr="009F63CB">
        <w:rPr>
          <w:rFonts w:ascii="Times New Roman" w:hAnsi="Times New Roman"/>
          <w:sz w:val="24"/>
          <w:szCs w:val="24"/>
        </w:rPr>
        <w:t>pas, Seniorské</w:t>
      </w:r>
      <w:r>
        <w:rPr>
          <w:rFonts w:ascii="Times New Roman" w:hAnsi="Times New Roman"/>
          <w:sz w:val="24"/>
          <w:szCs w:val="24"/>
        </w:rPr>
        <w:t xml:space="preserve"> </w:t>
      </w:r>
      <w:r w:rsidR="009F63CB" w:rsidRPr="009F63CB">
        <w:rPr>
          <w:rFonts w:ascii="Times New Roman" w:hAnsi="Times New Roman"/>
          <w:sz w:val="24"/>
          <w:szCs w:val="24"/>
        </w:rPr>
        <w:t>bezplatné poradn</w:t>
      </w:r>
      <w:r>
        <w:rPr>
          <w:rFonts w:ascii="Times New Roman" w:hAnsi="Times New Roman"/>
          <w:sz w:val="24"/>
          <w:szCs w:val="24"/>
        </w:rPr>
        <w:t>ě</w:t>
      </w:r>
      <w:r w:rsidR="009F63CB" w:rsidRPr="009F63CB">
        <w:rPr>
          <w:rFonts w:ascii="Times New Roman" w:hAnsi="Times New Roman"/>
          <w:sz w:val="24"/>
          <w:szCs w:val="24"/>
        </w:rPr>
        <w:t>-právní, bytové, sociální dávky, poplatky za energie .......)</w:t>
      </w:r>
    </w:p>
    <w:p w14:paraId="2E81F86C" w14:textId="77777777" w:rsidR="00102AAB" w:rsidRDefault="009F63CB" w:rsidP="00102AAB">
      <w:pPr>
        <w:jc w:val="both"/>
        <w:rPr>
          <w:rFonts w:ascii="Times New Roman" w:hAnsi="Times New Roman"/>
          <w:sz w:val="24"/>
          <w:szCs w:val="24"/>
        </w:rPr>
      </w:pPr>
      <w:r w:rsidRPr="009F63CB">
        <w:rPr>
          <w:rFonts w:ascii="Times New Roman" w:hAnsi="Times New Roman"/>
          <w:sz w:val="24"/>
          <w:szCs w:val="24"/>
        </w:rPr>
        <w:t xml:space="preserve">10)Využívat zkušeností seniorů ze školství k organizování kulturních, sportovních i </w:t>
      </w:r>
    </w:p>
    <w:p w14:paraId="6199F962" w14:textId="3DCAB708" w:rsidR="009F63CB" w:rsidRPr="009F63CB" w:rsidRDefault="00102AAB" w:rsidP="00102AA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9F63CB" w:rsidRPr="009F63CB">
        <w:rPr>
          <w:rFonts w:ascii="Times New Roman" w:hAnsi="Times New Roman"/>
          <w:sz w:val="24"/>
          <w:szCs w:val="24"/>
        </w:rPr>
        <w:t>vzdělávacích aktivit.</w:t>
      </w:r>
    </w:p>
    <w:p w14:paraId="6B011C2F" w14:textId="77777777" w:rsidR="009F63CB" w:rsidRPr="009F63CB" w:rsidRDefault="009F63CB" w:rsidP="009F63CB">
      <w:pPr>
        <w:jc w:val="both"/>
        <w:rPr>
          <w:rFonts w:ascii="Times New Roman" w:hAnsi="Times New Roman"/>
          <w:sz w:val="24"/>
          <w:szCs w:val="24"/>
        </w:rPr>
      </w:pPr>
    </w:p>
    <w:p w14:paraId="24A33362" w14:textId="77777777" w:rsidR="009F63CB" w:rsidRPr="009F63CB" w:rsidRDefault="009F63CB" w:rsidP="009F63CB">
      <w:pPr>
        <w:jc w:val="both"/>
        <w:rPr>
          <w:rFonts w:ascii="Times New Roman" w:hAnsi="Times New Roman"/>
          <w:sz w:val="24"/>
          <w:szCs w:val="24"/>
        </w:rPr>
      </w:pPr>
      <w:r w:rsidRPr="009F63CB">
        <w:rPr>
          <w:rFonts w:ascii="Times New Roman" w:hAnsi="Times New Roman"/>
          <w:sz w:val="24"/>
          <w:szCs w:val="24"/>
        </w:rPr>
        <w:t>Schváleno na Konferenci seniorů v Praze 24.1.2023</w:t>
      </w:r>
    </w:p>
    <w:p w14:paraId="23F6F744" w14:textId="77777777" w:rsidR="009F63CB" w:rsidRPr="009F63CB" w:rsidRDefault="009F63CB" w:rsidP="009F63CB">
      <w:pPr>
        <w:rPr>
          <w:rFonts w:ascii="Times New Roman" w:hAnsi="Times New Roman"/>
          <w:sz w:val="24"/>
          <w:szCs w:val="24"/>
        </w:rPr>
      </w:pPr>
    </w:p>
    <w:p w14:paraId="5478BC2D" w14:textId="41E4A4BE" w:rsidR="009F63CB" w:rsidRPr="009F63CB" w:rsidRDefault="009F63CB" w:rsidP="001A7F8F">
      <w:pPr>
        <w:jc w:val="right"/>
        <w:rPr>
          <w:rFonts w:ascii="Times New Roman" w:hAnsi="Times New Roman"/>
          <w:sz w:val="24"/>
          <w:szCs w:val="24"/>
        </w:rPr>
      </w:pPr>
      <w:r w:rsidRPr="009F63CB">
        <w:rPr>
          <w:rFonts w:ascii="Times New Roman" w:hAnsi="Times New Roman"/>
          <w:sz w:val="24"/>
          <w:szCs w:val="24"/>
        </w:rPr>
        <w:t>                                   Zpracovala Mgr. Marie Návratová</w:t>
      </w:r>
    </w:p>
    <w:p w14:paraId="5D057FC6" w14:textId="138BEFFF" w:rsidR="009F63CB" w:rsidRPr="009F63CB" w:rsidRDefault="009F63CB" w:rsidP="001A7F8F">
      <w:pPr>
        <w:jc w:val="right"/>
        <w:rPr>
          <w:rFonts w:ascii="Times New Roman" w:hAnsi="Times New Roman"/>
          <w:sz w:val="24"/>
          <w:szCs w:val="24"/>
        </w:rPr>
      </w:pPr>
      <w:r w:rsidRPr="009F63CB">
        <w:rPr>
          <w:rFonts w:ascii="Times New Roman" w:hAnsi="Times New Roman"/>
          <w:sz w:val="24"/>
          <w:szCs w:val="24"/>
        </w:rPr>
        <w:t>                                          místopředsedkyně sekce seniorů při ČMOS</w:t>
      </w:r>
      <w:r w:rsidR="00102AAB">
        <w:rPr>
          <w:rFonts w:ascii="Times New Roman" w:hAnsi="Times New Roman"/>
          <w:sz w:val="24"/>
          <w:szCs w:val="24"/>
        </w:rPr>
        <w:t xml:space="preserve"> </w:t>
      </w:r>
      <w:r w:rsidRPr="009F63CB">
        <w:rPr>
          <w:rFonts w:ascii="Times New Roman" w:hAnsi="Times New Roman"/>
          <w:sz w:val="24"/>
          <w:szCs w:val="24"/>
        </w:rPr>
        <w:t xml:space="preserve">PŠ </w:t>
      </w:r>
    </w:p>
    <w:sectPr w:rsidR="009F63CB" w:rsidRPr="009F63CB" w:rsidSect="00160F93">
      <w:footerReference w:type="default" r:id="rId7"/>
      <w:pgSz w:w="11906" w:h="16838"/>
      <w:pgMar w:top="1418" w:right="1440" w:bottom="1417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91732" w14:textId="77777777" w:rsidR="00BE1363" w:rsidRDefault="00BE1363" w:rsidP="00556DE9">
      <w:r>
        <w:separator/>
      </w:r>
    </w:p>
  </w:endnote>
  <w:endnote w:type="continuationSeparator" w:id="0">
    <w:p w14:paraId="3C624054" w14:textId="77777777" w:rsidR="00BE1363" w:rsidRDefault="00BE1363" w:rsidP="00556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8594279"/>
      <w:docPartObj>
        <w:docPartGallery w:val="Page Numbers (Bottom of Page)"/>
        <w:docPartUnique/>
      </w:docPartObj>
    </w:sdtPr>
    <w:sdtEndPr/>
    <w:sdtContent>
      <w:p w14:paraId="258BC9E8" w14:textId="2DA21FDB" w:rsidR="00556DE9" w:rsidRDefault="00556DE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409C">
          <w:rPr>
            <w:noProof/>
          </w:rPr>
          <w:t>5</w:t>
        </w:r>
        <w:r>
          <w:fldChar w:fldCharType="end"/>
        </w:r>
      </w:p>
    </w:sdtContent>
  </w:sdt>
  <w:p w14:paraId="33E2974C" w14:textId="77777777" w:rsidR="00556DE9" w:rsidRDefault="00556DE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0318F" w14:textId="77777777" w:rsidR="00BE1363" w:rsidRDefault="00BE1363" w:rsidP="00556DE9">
      <w:r>
        <w:separator/>
      </w:r>
    </w:p>
  </w:footnote>
  <w:footnote w:type="continuationSeparator" w:id="0">
    <w:p w14:paraId="36F018BA" w14:textId="77777777" w:rsidR="00BE1363" w:rsidRDefault="00BE1363" w:rsidP="00556D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D28EC"/>
    <w:multiLevelType w:val="hybridMultilevel"/>
    <w:tmpl w:val="2A10F39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807B53"/>
    <w:multiLevelType w:val="hybridMultilevel"/>
    <w:tmpl w:val="B538D61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CC304D"/>
    <w:multiLevelType w:val="hybridMultilevel"/>
    <w:tmpl w:val="35C2DA04"/>
    <w:lvl w:ilvl="0" w:tplc="2806D9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64438"/>
    <w:multiLevelType w:val="hybridMultilevel"/>
    <w:tmpl w:val="64D478D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4175F7"/>
    <w:multiLevelType w:val="hybridMultilevel"/>
    <w:tmpl w:val="5F8CF55C"/>
    <w:lvl w:ilvl="0" w:tplc="C2CE0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20990"/>
    <w:multiLevelType w:val="hybridMultilevel"/>
    <w:tmpl w:val="1C1CA35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8E4B6A"/>
    <w:multiLevelType w:val="hybridMultilevel"/>
    <w:tmpl w:val="B586666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C060B5"/>
    <w:multiLevelType w:val="hybridMultilevel"/>
    <w:tmpl w:val="8966BA0C"/>
    <w:lvl w:ilvl="0" w:tplc="2806D9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FF252A"/>
    <w:multiLevelType w:val="hybridMultilevel"/>
    <w:tmpl w:val="DEDC414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C236EE"/>
    <w:multiLevelType w:val="hybridMultilevel"/>
    <w:tmpl w:val="0156929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862EE8"/>
    <w:multiLevelType w:val="hybridMultilevel"/>
    <w:tmpl w:val="49F82B86"/>
    <w:lvl w:ilvl="0" w:tplc="CDB636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552183"/>
    <w:multiLevelType w:val="hybridMultilevel"/>
    <w:tmpl w:val="E456678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1267D5"/>
    <w:multiLevelType w:val="hybridMultilevel"/>
    <w:tmpl w:val="5FB40E4C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5F7FF2"/>
    <w:multiLevelType w:val="hybridMultilevel"/>
    <w:tmpl w:val="93466B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114620"/>
    <w:multiLevelType w:val="hybridMultilevel"/>
    <w:tmpl w:val="FFF034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865B24"/>
    <w:multiLevelType w:val="hybridMultilevel"/>
    <w:tmpl w:val="7C4A9E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14165E"/>
    <w:multiLevelType w:val="hybridMultilevel"/>
    <w:tmpl w:val="9288D2F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E9D1A89"/>
    <w:multiLevelType w:val="hybridMultilevel"/>
    <w:tmpl w:val="94840A68"/>
    <w:lvl w:ilvl="0" w:tplc="6C4C22DA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500" w:hanging="360"/>
      </w:pPr>
    </w:lvl>
    <w:lvl w:ilvl="2" w:tplc="0405001B">
      <w:start w:val="1"/>
      <w:numFmt w:val="lowerRoman"/>
      <w:lvlText w:val="%3."/>
      <w:lvlJc w:val="right"/>
      <w:pPr>
        <w:ind w:left="2220" w:hanging="180"/>
      </w:pPr>
    </w:lvl>
    <w:lvl w:ilvl="3" w:tplc="0405000F">
      <w:start w:val="1"/>
      <w:numFmt w:val="decimal"/>
      <w:lvlText w:val="%4."/>
      <w:lvlJc w:val="left"/>
      <w:pPr>
        <w:ind w:left="2940" w:hanging="360"/>
      </w:pPr>
    </w:lvl>
    <w:lvl w:ilvl="4" w:tplc="04050019">
      <w:start w:val="1"/>
      <w:numFmt w:val="lowerLetter"/>
      <w:lvlText w:val="%5."/>
      <w:lvlJc w:val="left"/>
      <w:pPr>
        <w:ind w:left="3660" w:hanging="360"/>
      </w:pPr>
    </w:lvl>
    <w:lvl w:ilvl="5" w:tplc="0405001B">
      <w:start w:val="1"/>
      <w:numFmt w:val="lowerRoman"/>
      <w:lvlText w:val="%6."/>
      <w:lvlJc w:val="right"/>
      <w:pPr>
        <w:ind w:left="4380" w:hanging="180"/>
      </w:pPr>
    </w:lvl>
    <w:lvl w:ilvl="6" w:tplc="0405000F">
      <w:start w:val="1"/>
      <w:numFmt w:val="decimal"/>
      <w:lvlText w:val="%7."/>
      <w:lvlJc w:val="left"/>
      <w:pPr>
        <w:ind w:left="5100" w:hanging="360"/>
      </w:pPr>
    </w:lvl>
    <w:lvl w:ilvl="7" w:tplc="04050019">
      <w:start w:val="1"/>
      <w:numFmt w:val="lowerLetter"/>
      <w:lvlText w:val="%8."/>
      <w:lvlJc w:val="left"/>
      <w:pPr>
        <w:ind w:left="5820" w:hanging="360"/>
      </w:pPr>
    </w:lvl>
    <w:lvl w:ilvl="8" w:tplc="0405001B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5073123B"/>
    <w:multiLevelType w:val="hybridMultilevel"/>
    <w:tmpl w:val="E746F96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67E6A3A"/>
    <w:multiLevelType w:val="hybridMultilevel"/>
    <w:tmpl w:val="081A45E6"/>
    <w:lvl w:ilvl="0" w:tplc="B7D281E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73155B"/>
    <w:multiLevelType w:val="hybridMultilevel"/>
    <w:tmpl w:val="60AC0A82"/>
    <w:lvl w:ilvl="0" w:tplc="B7D281E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873994"/>
    <w:multiLevelType w:val="hybridMultilevel"/>
    <w:tmpl w:val="CEC0534C"/>
    <w:lvl w:ilvl="0" w:tplc="2B76D9DE">
      <w:start w:val="1"/>
      <w:numFmt w:val="upperRoman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2" w15:restartNumberingAfterBreak="0">
    <w:nsid w:val="5DC52770"/>
    <w:multiLevelType w:val="hybridMultilevel"/>
    <w:tmpl w:val="3B547C02"/>
    <w:lvl w:ilvl="0" w:tplc="C2CE0FE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E227F0B"/>
    <w:multiLevelType w:val="hybridMultilevel"/>
    <w:tmpl w:val="7DDC0626"/>
    <w:lvl w:ilvl="0" w:tplc="B7D281E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2D4376"/>
    <w:multiLevelType w:val="hybridMultilevel"/>
    <w:tmpl w:val="C592F142"/>
    <w:lvl w:ilvl="0" w:tplc="B7D281E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2167668">
    <w:abstractNumId w:val="5"/>
  </w:num>
  <w:num w:numId="2" w16cid:durableId="670763281">
    <w:abstractNumId w:val="14"/>
  </w:num>
  <w:num w:numId="3" w16cid:durableId="365103576">
    <w:abstractNumId w:val="19"/>
  </w:num>
  <w:num w:numId="4" w16cid:durableId="1795906188">
    <w:abstractNumId w:val="22"/>
  </w:num>
  <w:num w:numId="5" w16cid:durableId="1921673690">
    <w:abstractNumId w:val="4"/>
  </w:num>
  <w:num w:numId="6" w16cid:durableId="1666589699">
    <w:abstractNumId w:val="20"/>
  </w:num>
  <w:num w:numId="7" w16cid:durableId="178081289">
    <w:abstractNumId w:val="23"/>
  </w:num>
  <w:num w:numId="8" w16cid:durableId="1388407711">
    <w:abstractNumId w:val="24"/>
  </w:num>
  <w:num w:numId="9" w16cid:durableId="1675104378">
    <w:abstractNumId w:val="10"/>
  </w:num>
  <w:num w:numId="10" w16cid:durableId="571353908">
    <w:abstractNumId w:val="2"/>
  </w:num>
  <w:num w:numId="11" w16cid:durableId="1848981778">
    <w:abstractNumId w:val="7"/>
  </w:num>
  <w:num w:numId="12" w16cid:durableId="639920811">
    <w:abstractNumId w:val="8"/>
  </w:num>
  <w:num w:numId="13" w16cid:durableId="574240264">
    <w:abstractNumId w:val="0"/>
  </w:num>
  <w:num w:numId="14" w16cid:durableId="1324814629">
    <w:abstractNumId w:val="18"/>
  </w:num>
  <w:num w:numId="15" w16cid:durableId="1972124287">
    <w:abstractNumId w:val="16"/>
  </w:num>
  <w:num w:numId="16" w16cid:durableId="1497570149">
    <w:abstractNumId w:val="6"/>
  </w:num>
  <w:num w:numId="17" w16cid:durableId="973677737">
    <w:abstractNumId w:val="3"/>
  </w:num>
  <w:num w:numId="18" w16cid:durableId="904343228">
    <w:abstractNumId w:val="1"/>
  </w:num>
  <w:num w:numId="19" w16cid:durableId="563561941">
    <w:abstractNumId w:val="9"/>
  </w:num>
  <w:num w:numId="20" w16cid:durableId="852307366">
    <w:abstractNumId w:val="21"/>
  </w:num>
  <w:num w:numId="21" w16cid:durableId="8533473">
    <w:abstractNumId w:val="12"/>
  </w:num>
  <w:num w:numId="22" w16cid:durableId="107821280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0488798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813209389">
    <w:abstractNumId w:val="15"/>
  </w:num>
  <w:num w:numId="25" w16cid:durableId="11917268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9C9"/>
    <w:rsid w:val="00011383"/>
    <w:rsid w:val="000440F8"/>
    <w:rsid w:val="00067FC2"/>
    <w:rsid w:val="00085119"/>
    <w:rsid w:val="00096D43"/>
    <w:rsid w:val="000A0804"/>
    <w:rsid w:val="000C7694"/>
    <w:rsid w:val="00101412"/>
    <w:rsid w:val="00102AAB"/>
    <w:rsid w:val="0010439B"/>
    <w:rsid w:val="0010704D"/>
    <w:rsid w:val="00113534"/>
    <w:rsid w:val="00125B0A"/>
    <w:rsid w:val="001439C8"/>
    <w:rsid w:val="001469B1"/>
    <w:rsid w:val="00146F95"/>
    <w:rsid w:val="00160F93"/>
    <w:rsid w:val="00163CAA"/>
    <w:rsid w:val="001707C2"/>
    <w:rsid w:val="00184D9B"/>
    <w:rsid w:val="001A2F9F"/>
    <w:rsid w:val="001A7F8F"/>
    <w:rsid w:val="001C17DD"/>
    <w:rsid w:val="001C5D0F"/>
    <w:rsid w:val="001E43A3"/>
    <w:rsid w:val="001F1678"/>
    <w:rsid w:val="00216A03"/>
    <w:rsid w:val="00226E3D"/>
    <w:rsid w:val="00260560"/>
    <w:rsid w:val="0027029B"/>
    <w:rsid w:val="00284AC4"/>
    <w:rsid w:val="00295C6A"/>
    <w:rsid w:val="002B0DD2"/>
    <w:rsid w:val="002D2F18"/>
    <w:rsid w:val="002F06F3"/>
    <w:rsid w:val="00310B3A"/>
    <w:rsid w:val="00310E34"/>
    <w:rsid w:val="003764BC"/>
    <w:rsid w:val="003A279D"/>
    <w:rsid w:val="003B4B16"/>
    <w:rsid w:val="0040454D"/>
    <w:rsid w:val="00435288"/>
    <w:rsid w:val="0043567F"/>
    <w:rsid w:val="00437B61"/>
    <w:rsid w:val="00460E26"/>
    <w:rsid w:val="004704A1"/>
    <w:rsid w:val="00482AC4"/>
    <w:rsid w:val="004B00F1"/>
    <w:rsid w:val="004B4A61"/>
    <w:rsid w:val="00504601"/>
    <w:rsid w:val="005047BC"/>
    <w:rsid w:val="00537731"/>
    <w:rsid w:val="00556DE9"/>
    <w:rsid w:val="00567B1C"/>
    <w:rsid w:val="00582EF1"/>
    <w:rsid w:val="005C6A8A"/>
    <w:rsid w:val="006011C9"/>
    <w:rsid w:val="00605677"/>
    <w:rsid w:val="00607CF7"/>
    <w:rsid w:val="006473D8"/>
    <w:rsid w:val="00657499"/>
    <w:rsid w:val="00661C26"/>
    <w:rsid w:val="0066258D"/>
    <w:rsid w:val="006819D2"/>
    <w:rsid w:val="006A00D7"/>
    <w:rsid w:val="006F2C82"/>
    <w:rsid w:val="007060CA"/>
    <w:rsid w:val="007475A4"/>
    <w:rsid w:val="00784E0E"/>
    <w:rsid w:val="00785003"/>
    <w:rsid w:val="00787777"/>
    <w:rsid w:val="007A0F33"/>
    <w:rsid w:val="007D7BFB"/>
    <w:rsid w:val="007F08EE"/>
    <w:rsid w:val="00821E75"/>
    <w:rsid w:val="008225D6"/>
    <w:rsid w:val="00840037"/>
    <w:rsid w:val="00843139"/>
    <w:rsid w:val="00864FD9"/>
    <w:rsid w:val="00871915"/>
    <w:rsid w:val="008729C9"/>
    <w:rsid w:val="008878ED"/>
    <w:rsid w:val="008B22B3"/>
    <w:rsid w:val="008B3656"/>
    <w:rsid w:val="008C0F2D"/>
    <w:rsid w:val="008D1124"/>
    <w:rsid w:val="008D4298"/>
    <w:rsid w:val="008E6646"/>
    <w:rsid w:val="00911152"/>
    <w:rsid w:val="00915F5F"/>
    <w:rsid w:val="00922D3C"/>
    <w:rsid w:val="00937081"/>
    <w:rsid w:val="009552BE"/>
    <w:rsid w:val="009710C5"/>
    <w:rsid w:val="009E5235"/>
    <w:rsid w:val="009F63CB"/>
    <w:rsid w:val="00A54C30"/>
    <w:rsid w:val="00A7299A"/>
    <w:rsid w:val="00A9409C"/>
    <w:rsid w:val="00AD7A30"/>
    <w:rsid w:val="00AF3A29"/>
    <w:rsid w:val="00B07D67"/>
    <w:rsid w:val="00B123C7"/>
    <w:rsid w:val="00B8704B"/>
    <w:rsid w:val="00BB417D"/>
    <w:rsid w:val="00BD32CB"/>
    <w:rsid w:val="00BE1363"/>
    <w:rsid w:val="00C06163"/>
    <w:rsid w:val="00C228EF"/>
    <w:rsid w:val="00C432D1"/>
    <w:rsid w:val="00C53BA7"/>
    <w:rsid w:val="00C959F0"/>
    <w:rsid w:val="00CC4855"/>
    <w:rsid w:val="00CD64F1"/>
    <w:rsid w:val="00CE61E3"/>
    <w:rsid w:val="00D158B7"/>
    <w:rsid w:val="00D249B6"/>
    <w:rsid w:val="00D45234"/>
    <w:rsid w:val="00D74AC6"/>
    <w:rsid w:val="00D97920"/>
    <w:rsid w:val="00DA11B0"/>
    <w:rsid w:val="00DA422E"/>
    <w:rsid w:val="00DD109C"/>
    <w:rsid w:val="00DF74BF"/>
    <w:rsid w:val="00E170BD"/>
    <w:rsid w:val="00E373E7"/>
    <w:rsid w:val="00E602D3"/>
    <w:rsid w:val="00E75D1C"/>
    <w:rsid w:val="00EA0566"/>
    <w:rsid w:val="00EB76B3"/>
    <w:rsid w:val="00EC5E81"/>
    <w:rsid w:val="00EE3350"/>
    <w:rsid w:val="00F455AC"/>
    <w:rsid w:val="00F47A55"/>
    <w:rsid w:val="00F47C95"/>
    <w:rsid w:val="00F54412"/>
    <w:rsid w:val="00F54E96"/>
    <w:rsid w:val="00F61378"/>
    <w:rsid w:val="00F90F25"/>
    <w:rsid w:val="00FA3711"/>
    <w:rsid w:val="00FD3E78"/>
    <w:rsid w:val="00FE5D53"/>
    <w:rsid w:val="00FF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50FE6"/>
  <w15:chartTrackingRefBased/>
  <w15:docId w15:val="{BF16343A-2227-46FC-ADA3-181ED45B5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878ED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37081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61C2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113534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13534"/>
    <w:rPr>
      <w:color w:val="605E5C"/>
      <w:shd w:val="clear" w:color="auto" w:fill="E1DFDD"/>
    </w:rPr>
  </w:style>
  <w:style w:type="paragraph" w:customStyle="1" w:styleId="Nadpis20">
    <w:name w:val="Nadpis2"/>
    <w:basedOn w:val="slovanseznam2"/>
    <w:qFormat/>
    <w:rsid w:val="00556DE9"/>
    <w:pPr>
      <w:tabs>
        <w:tab w:val="num" w:pos="360"/>
      </w:tabs>
      <w:spacing w:before="120" w:after="240"/>
      <w:ind w:left="357" w:hanging="357"/>
      <w:contextualSpacing w:val="0"/>
    </w:pPr>
    <w:rPr>
      <w:rFonts w:ascii="Calibri" w:hAnsi="Calibri"/>
      <w:b/>
      <w:sz w:val="28"/>
      <w:szCs w:val="24"/>
    </w:rPr>
  </w:style>
  <w:style w:type="paragraph" w:styleId="slovanseznam2">
    <w:name w:val="List Number 2"/>
    <w:basedOn w:val="Normln"/>
    <w:uiPriority w:val="99"/>
    <w:semiHidden/>
    <w:unhideWhenUsed/>
    <w:rsid w:val="00556DE9"/>
    <w:pPr>
      <w:ind w:left="360" w:hanging="360"/>
      <w:contextualSpacing/>
    </w:pPr>
  </w:style>
  <w:style w:type="paragraph" w:styleId="Zhlav">
    <w:name w:val="header"/>
    <w:basedOn w:val="Normln"/>
    <w:link w:val="ZhlavChar"/>
    <w:uiPriority w:val="99"/>
    <w:unhideWhenUsed/>
    <w:rsid w:val="00556D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56DE9"/>
    <w:rPr>
      <w:rFonts w:ascii="Tms Rmn" w:eastAsia="Times New Roman" w:hAnsi="Tms Rm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56DE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56DE9"/>
    <w:rPr>
      <w:rFonts w:ascii="Tms Rmn" w:eastAsia="Times New Roman" w:hAnsi="Tms Rmn" w:cs="Times New Roman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B07D67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8B22B3"/>
    <w:pPr>
      <w:jc w:val="center"/>
    </w:pPr>
    <w:rPr>
      <w:rFonts w:ascii="Times New Roman" w:hAnsi="Times New Roman"/>
      <w:b/>
      <w:sz w:val="28"/>
    </w:rPr>
  </w:style>
  <w:style w:type="character" w:customStyle="1" w:styleId="NzevChar">
    <w:name w:val="Název Char"/>
    <w:basedOn w:val="Standardnpsmoodstavce"/>
    <w:link w:val="Nzev"/>
    <w:rsid w:val="008B22B3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37081"/>
    <w:rPr>
      <w:rFonts w:ascii="Calibri Light" w:eastAsia="Times New Roman" w:hAnsi="Calibri Light" w:cs="Times New Roman"/>
      <w:color w:val="2E74B5"/>
      <w:sz w:val="26"/>
      <w:szCs w:val="26"/>
      <w:lang w:eastAsia="cs-CZ"/>
    </w:rPr>
  </w:style>
  <w:style w:type="character" w:styleId="Siln">
    <w:name w:val="Strong"/>
    <w:uiPriority w:val="22"/>
    <w:qFormat/>
    <w:rsid w:val="00937081"/>
    <w:rPr>
      <w:b/>
      <w:bCs/>
    </w:rPr>
  </w:style>
  <w:style w:type="paragraph" w:styleId="Bezmezer">
    <w:name w:val="No Spacing"/>
    <w:uiPriority w:val="1"/>
    <w:qFormat/>
    <w:rsid w:val="00E75D1C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50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2425</Words>
  <Characters>14310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puncocharova.anna</dc:creator>
  <cp:keywords/>
  <dc:description/>
  <cp:lastModifiedBy>Anna Punčochářová</cp:lastModifiedBy>
  <cp:revision>2</cp:revision>
  <cp:lastPrinted>2023-04-18T10:40:00Z</cp:lastPrinted>
  <dcterms:created xsi:type="dcterms:W3CDTF">2023-05-20T06:59:00Z</dcterms:created>
  <dcterms:modified xsi:type="dcterms:W3CDTF">2023-05-20T06:59:00Z</dcterms:modified>
</cp:coreProperties>
</file>