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11" w:rsidRDefault="00CF7B11" w:rsidP="00CF7B11">
      <w:pPr>
        <w:jc w:val="both"/>
      </w:pPr>
      <w:proofErr w:type="gramStart"/>
      <w:r>
        <w:t>Činnost  RV</w:t>
      </w:r>
      <w:proofErr w:type="gramEnd"/>
      <w:r>
        <w:t xml:space="preserve"> sekce seniorů ČMOS PŠ</w:t>
      </w:r>
    </w:p>
    <w:p w:rsidR="00CF7B11" w:rsidRDefault="00CF7B11" w:rsidP="00CF7B11">
      <w:pPr>
        <w:jc w:val="both"/>
      </w:pPr>
    </w:p>
    <w:p w:rsidR="00CF7B11" w:rsidRDefault="00CF7B11" w:rsidP="00CF7B11">
      <w:pPr>
        <w:jc w:val="both"/>
      </w:pPr>
      <w:r>
        <w:t xml:space="preserve">Sekce </w:t>
      </w:r>
      <w:proofErr w:type="gramStart"/>
      <w:r>
        <w:t>seniorů  je</w:t>
      </w:r>
      <w:proofErr w:type="gramEnd"/>
      <w:r>
        <w:t xml:space="preserve"> specifickou svým věkovým složením, svou činností, svým vztahem k jednotlivým cílům programu </w:t>
      </w:r>
      <w:proofErr w:type="spellStart"/>
      <w:r>
        <w:t>ČMOSu</w:t>
      </w:r>
      <w:proofErr w:type="spellEnd"/>
      <w:r>
        <w:t>.</w:t>
      </w:r>
    </w:p>
    <w:p w:rsidR="00CF7B11" w:rsidRDefault="00CF7B11" w:rsidP="00CF7B11">
      <w:pPr>
        <w:jc w:val="both"/>
      </w:pPr>
      <w:r>
        <w:t xml:space="preserve">Výsledkem našeho zamyšlení </w:t>
      </w:r>
      <w:proofErr w:type="gramStart"/>
      <w:r>
        <w:t>je  materiál</w:t>
      </w:r>
      <w:proofErr w:type="gramEnd"/>
      <w:r>
        <w:t xml:space="preserve"> „Proč jsou senioři v odborech“, </w:t>
      </w:r>
    </w:p>
    <w:p w:rsidR="00CF7B11" w:rsidRDefault="00CF7B11" w:rsidP="00CF7B11">
      <w:pPr>
        <w:jc w:val="both"/>
      </w:pPr>
      <w:r>
        <w:t xml:space="preserve">Podobná stanoviska můžeme uplatnit v hodnocení programu ČMOS PŠ. Jde především o vztah ke kolektivu, k činnosti, ke specifické práci, kterou práce </w:t>
      </w:r>
      <w:proofErr w:type="gramStart"/>
      <w:r>
        <w:t>ve  školství</w:t>
      </w:r>
      <w:proofErr w:type="gramEnd"/>
      <w:r>
        <w:t xml:space="preserve"> je, o možnosti předávat zkušenosti, o zájmu  o společenské dění.</w:t>
      </w:r>
    </w:p>
    <w:p w:rsidR="00CF7B11" w:rsidRDefault="00CF7B11" w:rsidP="00CF7B11">
      <w:pPr>
        <w:jc w:val="both"/>
      </w:pPr>
    </w:p>
    <w:p w:rsidR="00CF7B11" w:rsidRDefault="00CF7B11" w:rsidP="00CF7B11">
      <w:pPr>
        <w:jc w:val="both"/>
      </w:pPr>
      <w:r>
        <w:t>Vzhledem k epidemické situaci nebyly organizovány schůzky sekce seniorů, problémy byly řešeny korespondenčně, předsedkyně informovala členy sekce o aktuálním dění jak v odborech, tak i v seniorském hnutí (Rada seniorů ČR, kde se všechna jednání uskutečňují on-line formou) písemně emailovou poštou (kromě kraje Karlovarského kraje, kde se nepodařilo kontakt projednat). Vyvrcholením činnosti je sjezd Rady seniorů ČR, který se koná v pátek 7. 5. 2021, také on-</w:t>
      </w:r>
      <w:proofErr w:type="spellStart"/>
      <w:r>
        <w:t>li</w:t>
      </w:r>
      <w:proofErr w:type="spellEnd"/>
      <w:r>
        <w:t xml:space="preserve"> formou. Někteří senioři (členové </w:t>
      </w:r>
      <w:proofErr w:type="spellStart"/>
      <w:r>
        <w:t>ČMOSu</w:t>
      </w:r>
      <w:proofErr w:type="spellEnd"/>
      <w:r>
        <w:t>) jsou delegáty tohoto sjezdu.</w:t>
      </w:r>
    </w:p>
    <w:p w:rsidR="00262314" w:rsidRDefault="00262314"/>
    <w:p w:rsidR="00CF7B11" w:rsidRDefault="00CF7B11">
      <w:r>
        <w:t>Ing. Růžena Ryglová, předsedkyně RV sekce</w:t>
      </w:r>
    </w:p>
    <w:p w:rsidR="00954A96" w:rsidRDefault="00954A96">
      <w:r>
        <w:t>6.5.2021</w:t>
      </w:r>
    </w:p>
    <w:sectPr w:rsidR="0095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11"/>
    <w:rsid w:val="0023716D"/>
    <w:rsid w:val="00262314"/>
    <w:rsid w:val="00954A96"/>
    <w:rsid w:val="00C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B1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B1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</cp:revision>
  <dcterms:created xsi:type="dcterms:W3CDTF">2021-05-20T12:35:00Z</dcterms:created>
  <dcterms:modified xsi:type="dcterms:W3CDTF">2021-05-20T12:37:00Z</dcterms:modified>
</cp:coreProperties>
</file>