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DFB4E" w14:textId="77777777" w:rsidR="00A46586" w:rsidRPr="00C06BE4" w:rsidRDefault="002B3549" w:rsidP="00A46586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Zápis z k</w:t>
      </w:r>
      <w:r w:rsidR="00C06BE4">
        <w:rPr>
          <w:b/>
          <w:sz w:val="24"/>
          <w:u w:val="single"/>
        </w:rPr>
        <w:t>onference profesní sekce -</w:t>
      </w:r>
      <w:r w:rsidR="00A42D9E" w:rsidRPr="00C06BE4">
        <w:rPr>
          <w:b/>
          <w:sz w:val="24"/>
          <w:u w:val="single"/>
        </w:rPr>
        <w:t xml:space="preserve"> školsk</w:t>
      </w:r>
      <w:r>
        <w:rPr>
          <w:b/>
          <w:sz w:val="24"/>
          <w:u w:val="single"/>
        </w:rPr>
        <w:t>á výchovně vzdělávací zařízení</w:t>
      </w:r>
    </w:p>
    <w:p w14:paraId="255EBA87" w14:textId="77777777" w:rsidR="001C0138" w:rsidRPr="00A46586" w:rsidRDefault="002B3549" w:rsidP="00A46586">
      <w:pPr>
        <w:jc w:val="center"/>
        <w:rPr>
          <w:u w:val="single"/>
        </w:rPr>
      </w:pPr>
      <w:r>
        <w:rPr>
          <w:b/>
          <w:sz w:val="24"/>
          <w:u w:val="single"/>
        </w:rPr>
        <w:t>ze dne</w:t>
      </w:r>
      <w:r w:rsidR="00A42D9E" w:rsidRPr="00C06BE4">
        <w:rPr>
          <w:b/>
          <w:sz w:val="24"/>
          <w:u w:val="single"/>
        </w:rPr>
        <w:t xml:space="preserve"> 27.</w:t>
      </w:r>
      <w:r w:rsidR="00A46586" w:rsidRPr="00C06BE4">
        <w:rPr>
          <w:b/>
          <w:sz w:val="24"/>
          <w:u w:val="single"/>
        </w:rPr>
        <w:t xml:space="preserve"> </w:t>
      </w:r>
      <w:r w:rsidR="00A42D9E" w:rsidRPr="00C06BE4">
        <w:rPr>
          <w:b/>
          <w:sz w:val="24"/>
          <w:u w:val="single"/>
        </w:rPr>
        <w:t>11.</w:t>
      </w:r>
      <w:r w:rsidR="00A46586" w:rsidRPr="00C06BE4">
        <w:rPr>
          <w:b/>
          <w:sz w:val="24"/>
          <w:u w:val="single"/>
        </w:rPr>
        <w:t xml:space="preserve"> </w:t>
      </w:r>
      <w:r w:rsidR="00A42D9E" w:rsidRPr="00C06BE4">
        <w:rPr>
          <w:b/>
          <w:sz w:val="24"/>
          <w:u w:val="single"/>
        </w:rPr>
        <w:t>2025</w:t>
      </w:r>
    </w:p>
    <w:p w14:paraId="3E2682B1" w14:textId="77777777" w:rsidR="00A42D9E" w:rsidRDefault="00616920" w:rsidP="00A46586">
      <w:pPr>
        <w:pStyle w:val="Odstavecseseznamem"/>
        <w:numPr>
          <w:ilvl w:val="0"/>
          <w:numId w:val="1"/>
        </w:numPr>
        <w:jc w:val="both"/>
      </w:pPr>
      <w:r w:rsidRPr="00810124">
        <w:rPr>
          <w:b/>
          <w:u w:val="single"/>
        </w:rPr>
        <w:t>U</w:t>
      </w:r>
      <w:r w:rsidR="00A42D9E" w:rsidRPr="00810124">
        <w:rPr>
          <w:b/>
          <w:u w:val="single"/>
        </w:rPr>
        <w:t>vítání</w:t>
      </w:r>
      <w:r w:rsidR="00A42D9E" w:rsidRPr="00A46586">
        <w:rPr>
          <w:u w:val="single"/>
        </w:rPr>
        <w:t xml:space="preserve"> </w:t>
      </w:r>
      <w:r w:rsidR="00A42D9E">
        <w:t>– přivítání všech přítomných a pochvala za vysokou účast</w:t>
      </w:r>
      <w:r w:rsidR="00810124">
        <w:t>.</w:t>
      </w:r>
    </w:p>
    <w:p w14:paraId="66709C3C" w14:textId="77777777" w:rsidR="00810124" w:rsidRDefault="00810124" w:rsidP="00810124">
      <w:pPr>
        <w:pStyle w:val="Odstavecseseznamem"/>
        <w:ind w:left="360"/>
        <w:jc w:val="both"/>
      </w:pPr>
    </w:p>
    <w:p w14:paraId="0926A522" w14:textId="77777777" w:rsidR="00A46586" w:rsidRDefault="00616920" w:rsidP="00A46586">
      <w:pPr>
        <w:pStyle w:val="Odstavecseseznamem"/>
        <w:numPr>
          <w:ilvl w:val="0"/>
          <w:numId w:val="1"/>
        </w:numPr>
        <w:jc w:val="both"/>
      </w:pPr>
      <w:r w:rsidRPr="00810124">
        <w:rPr>
          <w:b/>
          <w:u w:val="single"/>
        </w:rPr>
        <w:t>D</w:t>
      </w:r>
      <w:r w:rsidR="00A42D9E" w:rsidRPr="00810124">
        <w:rPr>
          <w:b/>
          <w:u w:val="single"/>
        </w:rPr>
        <w:t>iskuse</w:t>
      </w:r>
      <w:r w:rsidR="00A42D9E">
        <w:t xml:space="preserve"> – rozhovor na aktuální a předem podané dotazy potřebné k výkonu práce, </w:t>
      </w:r>
      <w:r>
        <w:t xml:space="preserve">na dotazy odpovídal Mgr. Kaplan, dotazy z pléna: </w:t>
      </w:r>
    </w:p>
    <w:p w14:paraId="2A99BC14" w14:textId="77777777" w:rsidR="00A42D9E" w:rsidRDefault="00616920" w:rsidP="00034E16">
      <w:pPr>
        <w:pStyle w:val="Odstavecseseznamem"/>
        <w:numPr>
          <w:ilvl w:val="0"/>
          <w:numId w:val="4"/>
        </w:numPr>
        <w:jc w:val="both"/>
      </w:pPr>
      <w:r w:rsidRPr="00034E16">
        <w:rPr>
          <w:u w:val="single"/>
        </w:rPr>
        <w:t>čerpání samostudia</w:t>
      </w:r>
      <w:r>
        <w:t xml:space="preserve"> – není nároková složka, ale dle rozhodnutí ředitele je možné čerpání samostudia tak, aby zástup nebyl ekonomicky ani technicky náročný. Přednost má čerpání dovolené, samostudium se nepřevádí do dalšího roku. </w:t>
      </w:r>
    </w:p>
    <w:p w14:paraId="66D123FB" w14:textId="77777777" w:rsidR="00616920" w:rsidRDefault="00616920" w:rsidP="00034E16">
      <w:pPr>
        <w:pStyle w:val="Odstavecseseznamem"/>
        <w:numPr>
          <w:ilvl w:val="0"/>
          <w:numId w:val="4"/>
        </w:numPr>
        <w:jc w:val="both"/>
      </w:pPr>
      <w:r w:rsidRPr="00A46586">
        <w:rPr>
          <w:u w:val="single"/>
        </w:rPr>
        <w:t>Dovolená</w:t>
      </w:r>
      <w:r>
        <w:t xml:space="preserve"> – zaměstnavatel podle zákoníku práce určuje čerpání celé dovolené, je povinen určit alespoň dva týdny dovolené v kuse, pokud se se zaměstnancem nedomluví jinak. Přidělení dovolené musí zaměstnanci oznámit 14 dní předem. Je možné dovolenou plánovat i v průběhu měsíce mezi pracovní dobu, ale je potřebné uvést předem její konkrétní délku, a to zejména v zařízeních, které mají nonstop provoz (Dětské domovy, aj. výchovné zařízení). </w:t>
      </w:r>
    </w:p>
    <w:p w14:paraId="005E306D" w14:textId="77777777" w:rsidR="00616920" w:rsidRDefault="00616920" w:rsidP="00034E16">
      <w:pPr>
        <w:pStyle w:val="Odstavecseseznamem"/>
        <w:numPr>
          <w:ilvl w:val="0"/>
          <w:numId w:val="4"/>
        </w:numPr>
        <w:jc w:val="both"/>
      </w:pPr>
      <w:r w:rsidRPr="00A46586">
        <w:rPr>
          <w:u w:val="single"/>
        </w:rPr>
        <w:t>Zkrácená přímá pedagogická činnost</w:t>
      </w:r>
      <w:r>
        <w:t xml:space="preserve"> – je využívána dle zákoníku při tvoření úvazku vedoucí vychovatelky, ředitele, speciálního pedagoga, a to podle velikosti zařízení – počtu oddělení nebo rodinných skupin. </w:t>
      </w:r>
    </w:p>
    <w:p w14:paraId="387469B7" w14:textId="77777777" w:rsidR="00616920" w:rsidRDefault="00616920" w:rsidP="00034E16">
      <w:pPr>
        <w:pStyle w:val="Odstavecseseznamem"/>
        <w:numPr>
          <w:ilvl w:val="0"/>
          <w:numId w:val="4"/>
        </w:numPr>
        <w:jc w:val="both"/>
      </w:pPr>
      <w:r w:rsidRPr="00A46586">
        <w:rPr>
          <w:u w:val="single"/>
        </w:rPr>
        <w:t>Vytýkací dopis</w:t>
      </w:r>
      <w:r>
        <w:t xml:space="preserve"> </w:t>
      </w:r>
      <w:r w:rsidR="00885848">
        <w:t>–</w:t>
      </w:r>
      <w:r>
        <w:t xml:space="preserve"> </w:t>
      </w:r>
      <w:r w:rsidR="00885848">
        <w:t>je možné udělit zaměstnanci i více jak jeden vytýkací dopis v průběhu jednoho pracovního dne, a to i bez pr</w:t>
      </w:r>
      <w:r w:rsidR="008F0C40">
        <w:t xml:space="preserve">ůkazných </w:t>
      </w:r>
      <w:r w:rsidR="00885848">
        <w:t xml:space="preserve">důkazů. </w:t>
      </w:r>
      <w:r w:rsidR="008F0C40">
        <w:t xml:space="preserve">Musí však být vždy sděleno za co a co je porušení povinností. </w:t>
      </w:r>
    </w:p>
    <w:p w14:paraId="65085A16" w14:textId="77777777" w:rsidR="00885848" w:rsidRDefault="00885848" w:rsidP="00034E16">
      <w:pPr>
        <w:pStyle w:val="Odstavecseseznamem"/>
        <w:numPr>
          <w:ilvl w:val="0"/>
          <w:numId w:val="4"/>
        </w:numPr>
        <w:jc w:val="both"/>
      </w:pPr>
      <w:r w:rsidRPr="00A46586">
        <w:rPr>
          <w:u w:val="single"/>
        </w:rPr>
        <w:t>Zodpovědnost za úklid pracovních prostor</w:t>
      </w:r>
      <w:r>
        <w:t xml:space="preserve"> – úklid je řešený dle hygienických norem</w:t>
      </w:r>
      <w:r w:rsidR="00C06BE4">
        <w:br/>
      </w:r>
      <w:r>
        <w:t xml:space="preserve">a podmínek BOZP, jakým způsobem je úklidu dosáhnuto a organizace </w:t>
      </w:r>
      <w:r w:rsidR="00D74226">
        <w:t xml:space="preserve">úklidu </w:t>
      </w:r>
      <w:r>
        <w:t xml:space="preserve">je řešení a rozhodnutí daného ředitele. V přímé souvislosti na sjednanou pracovní smlouvu a zejména pracovní náplň, kterou s daným zaměstnancem sjedná. </w:t>
      </w:r>
    </w:p>
    <w:p w14:paraId="0C74E698" w14:textId="77777777" w:rsidR="00885848" w:rsidRDefault="00885848" w:rsidP="00034E16">
      <w:pPr>
        <w:pStyle w:val="Odstavecseseznamem"/>
        <w:numPr>
          <w:ilvl w:val="0"/>
          <w:numId w:val="4"/>
        </w:numPr>
        <w:jc w:val="both"/>
      </w:pPr>
      <w:r w:rsidRPr="00A46586">
        <w:rPr>
          <w:u w:val="single"/>
        </w:rPr>
        <w:t>Převoz dětí na sportovní akce či k lékaři</w:t>
      </w:r>
      <w:r>
        <w:t xml:space="preserve"> – děti může převézt i proškolený, poučený nepedagogický pracovník, ale vždy primárně zodpovědnost nese ředitel</w:t>
      </w:r>
    </w:p>
    <w:p w14:paraId="7BBF1E92" w14:textId="77777777" w:rsidR="00885848" w:rsidRDefault="00885848" w:rsidP="00034E16">
      <w:pPr>
        <w:pStyle w:val="Odstavecseseznamem"/>
        <w:numPr>
          <w:ilvl w:val="0"/>
          <w:numId w:val="4"/>
        </w:numPr>
        <w:jc w:val="both"/>
      </w:pPr>
      <w:r w:rsidRPr="00A46586">
        <w:rPr>
          <w:u w:val="single"/>
        </w:rPr>
        <w:t>Apatické dítě ve školní družině</w:t>
      </w:r>
      <w:r>
        <w:t xml:space="preserve"> – fenoménem poslední doby jsou děti, které neprojevují</w:t>
      </w:r>
      <w:r w:rsidR="007421DD">
        <w:t>,</w:t>
      </w:r>
      <w:r>
        <w:t xml:space="preserve"> až odmítají edukaci, jakoukoliv výchovu, z toho pramení problém, že pedagog obdrží vytýkací dopis, že neumí a nedokáže dítě zaujmout.</w:t>
      </w:r>
    </w:p>
    <w:p w14:paraId="6E04C092" w14:textId="77777777" w:rsidR="00A42D9E" w:rsidRDefault="00885848" w:rsidP="00034E16">
      <w:pPr>
        <w:pStyle w:val="Odstavecseseznamem"/>
        <w:numPr>
          <w:ilvl w:val="0"/>
          <w:numId w:val="4"/>
        </w:numPr>
        <w:jc w:val="both"/>
      </w:pPr>
      <w:r w:rsidRPr="00034E16">
        <w:rPr>
          <w:u w:val="single"/>
        </w:rPr>
        <w:t>Dozor u oběda</w:t>
      </w:r>
      <w:r>
        <w:t xml:space="preserve"> </w:t>
      </w:r>
      <w:r w:rsidR="008F0C40">
        <w:t>–</w:t>
      </w:r>
      <w:r>
        <w:t xml:space="preserve"> </w:t>
      </w:r>
      <w:r w:rsidR="008F0C40">
        <w:t>některé organizace zkrátili úvazek vychovatelky o čas oběda z důvodu, že nesmí společně s dětmi obědvat, doporučeno bylo dát si bod stolování přímo do ŠVP</w:t>
      </w:r>
      <w:r w:rsidR="00034E16">
        <w:br/>
      </w:r>
      <w:r w:rsidR="008F0C40">
        <w:t xml:space="preserve"> a zařadit tak, jako přímou pedagogickou činnost.</w:t>
      </w:r>
    </w:p>
    <w:p w14:paraId="475C92DB" w14:textId="77777777" w:rsidR="008F0C40" w:rsidRDefault="008F0C40" w:rsidP="00034E16">
      <w:pPr>
        <w:pStyle w:val="Odstavecseseznamem"/>
        <w:numPr>
          <w:ilvl w:val="0"/>
          <w:numId w:val="4"/>
        </w:numPr>
        <w:jc w:val="both"/>
      </w:pPr>
      <w:r w:rsidRPr="00034E16">
        <w:rPr>
          <w:u w:val="single"/>
        </w:rPr>
        <w:t>Počty dětí v oddělení ŠD</w:t>
      </w:r>
      <w:r>
        <w:t xml:space="preserve"> – maximální počet dětí je stanovený na 30, specifickou, zřizovací listinou je možné požádat o výjimku, kdy se dle potřebného důvodu může počet dětí navýšit. </w:t>
      </w:r>
    </w:p>
    <w:p w14:paraId="457AB21A" w14:textId="77777777" w:rsidR="00810124" w:rsidRDefault="00810124" w:rsidP="00810124">
      <w:pPr>
        <w:pStyle w:val="Odstavecseseznamem"/>
        <w:jc w:val="both"/>
      </w:pPr>
    </w:p>
    <w:p w14:paraId="0F0F616C" w14:textId="77777777" w:rsidR="008F0C40" w:rsidRDefault="008F0C40" w:rsidP="00810124">
      <w:pPr>
        <w:pStyle w:val="Odstavecseseznamem"/>
        <w:numPr>
          <w:ilvl w:val="0"/>
          <w:numId w:val="1"/>
        </w:numPr>
        <w:jc w:val="both"/>
      </w:pPr>
      <w:r w:rsidRPr="00810124">
        <w:rPr>
          <w:b/>
          <w:u w:val="single"/>
        </w:rPr>
        <w:t>Zápisy z jednání</w:t>
      </w:r>
      <w:r>
        <w:t xml:space="preserve"> – byla schválena dohoda, že zápisy z jednotlivých jednání se budou zasílat členkám republikového výboru. </w:t>
      </w:r>
    </w:p>
    <w:p w14:paraId="5C1914C5" w14:textId="77777777" w:rsidR="00810124" w:rsidRDefault="00810124" w:rsidP="00A46586">
      <w:pPr>
        <w:jc w:val="both"/>
        <w:rPr>
          <w:b/>
          <w:u w:val="single"/>
        </w:rPr>
      </w:pPr>
    </w:p>
    <w:p w14:paraId="493EADAC" w14:textId="77777777" w:rsidR="008F0C40" w:rsidRPr="00810124" w:rsidRDefault="008F0C40" w:rsidP="00A46586">
      <w:pPr>
        <w:jc w:val="both"/>
        <w:rPr>
          <w:b/>
          <w:u w:val="single"/>
        </w:rPr>
      </w:pPr>
      <w:r w:rsidRPr="00810124">
        <w:rPr>
          <w:b/>
          <w:u w:val="single"/>
        </w:rPr>
        <w:t xml:space="preserve">Dalším hostem byla Mgr. Markéta Seidlová, která sdělila aktuální informace: </w:t>
      </w:r>
    </w:p>
    <w:p w14:paraId="04996CBD" w14:textId="77777777" w:rsidR="008F0C40" w:rsidRDefault="008F0C40" w:rsidP="00034E16">
      <w:pPr>
        <w:pStyle w:val="Odstavecseseznamem"/>
        <w:numPr>
          <w:ilvl w:val="0"/>
          <w:numId w:val="2"/>
        </w:numPr>
        <w:jc w:val="both"/>
      </w:pPr>
      <w:r>
        <w:t>tripartita – budou zaslány prostředky na listopad a následně se bude řešit financování prosince.</w:t>
      </w:r>
    </w:p>
    <w:p w14:paraId="0CED4C8E" w14:textId="77777777" w:rsidR="001C7B17" w:rsidRDefault="0011478C" w:rsidP="001C7B17">
      <w:pPr>
        <w:pStyle w:val="Odstavecseseznamem"/>
        <w:numPr>
          <w:ilvl w:val="0"/>
          <w:numId w:val="2"/>
        </w:numPr>
        <w:jc w:val="both"/>
      </w:pPr>
      <w:r>
        <w:t xml:space="preserve">odbory požádaly ministerstvo, aby školy informovaly o tom, jaké budou následující kroky ve vývoji u </w:t>
      </w:r>
      <w:proofErr w:type="spellStart"/>
      <w:r>
        <w:t>nepedagogů</w:t>
      </w:r>
      <w:proofErr w:type="spellEnd"/>
      <w:r>
        <w:t xml:space="preserve"> a další financování.</w:t>
      </w:r>
    </w:p>
    <w:p w14:paraId="069E986A" w14:textId="77777777" w:rsidR="0011478C" w:rsidRDefault="001C7B17" w:rsidP="001C7B17">
      <w:pPr>
        <w:pStyle w:val="Odstavecseseznamem"/>
        <w:numPr>
          <w:ilvl w:val="0"/>
          <w:numId w:val="2"/>
        </w:numPr>
        <w:jc w:val="both"/>
      </w:pPr>
      <w:r>
        <w:lastRenderedPageBreak/>
        <w:t>M</w:t>
      </w:r>
      <w:r w:rsidR="0011478C">
        <w:t>inisterstvo školství - je zřejmé, že v návrhu chybí 5</w:t>
      </w:r>
      <w:r>
        <w:t xml:space="preserve"> mld</w:t>
      </w:r>
      <w:r w:rsidR="00367EB4">
        <w:t>.</w:t>
      </w:r>
      <w:r w:rsidR="0011478C">
        <w:t xml:space="preserve"> </w:t>
      </w:r>
      <w:r>
        <w:t xml:space="preserve">Kč </w:t>
      </w:r>
      <w:r w:rsidR="0011478C">
        <w:t>na pedagogické pracovníky, pro rok 2026</w:t>
      </w:r>
      <w:r>
        <w:t xml:space="preserve"> </w:t>
      </w:r>
      <w:r w:rsidR="0011478C">
        <w:t>-</w:t>
      </w:r>
      <w:r>
        <w:t xml:space="preserve"> </w:t>
      </w:r>
      <w:r w:rsidR="0011478C">
        <w:t>2027 nejsou pokryty nové výkony, asistenti v prvním ročníku, psychologové</w:t>
      </w:r>
      <w:r>
        <w:br/>
      </w:r>
      <w:r w:rsidR="0011478C">
        <w:t xml:space="preserve">a speciální pedagogové, ani inkluze podpůrných pozic. </w:t>
      </w:r>
    </w:p>
    <w:p w14:paraId="0D49D029" w14:textId="77777777" w:rsidR="0011478C" w:rsidRDefault="0011478C" w:rsidP="00034E16">
      <w:pPr>
        <w:pStyle w:val="Odstavecseseznamem"/>
        <w:numPr>
          <w:ilvl w:val="0"/>
          <w:numId w:val="2"/>
        </w:numPr>
        <w:jc w:val="both"/>
      </w:pPr>
      <w:r>
        <w:t>Vládní prohlášení – plánuje se celková revize inkluze.</w:t>
      </w:r>
    </w:p>
    <w:p w14:paraId="63C36A77" w14:textId="77777777" w:rsidR="0011478C" w:rsidRDefault="0011478C" w:rsidP="00034E16">
      <w:pPr>
        <w:pStyle w:val="Odstavecseseznamem"/>
        <w:numPr>
          <w:ilvl w:val="0"/>
          <w:numId w:val="2"/>
        </w:numPr>
        <w:jc w:val="both"/>
      </w:pPr>
      <w:r>
        <w:t>Rozpočtové provizorium – je návrh o navýšení o 7% pro pedagogické pracovníky – od 1.</w:t>
      </w:r>
      <w:r w:rsidR="001C7B17">
        <w:t xml:space="preserve"> </w:t>
      </w:r>
      <w:r>
        <w:t>1.</w:t>
      </w:r>
      <w:r w:rsidR="001C7B17">
        <w:t xml:space="preserve"> </w:t>
      </w:r>
      <w:r>
        <w:t xml:space="preserve">2026, dle tabulky pro pedagogické pracovníky 471/25. </w:t>
      </w:r>
      <w:proofErr w:type="spellStart"/>
      <w:r>
        <w:t>Nepedagogové</w:t>
      </w:r>
      <w:proofErr w:type="spellEnd"/>
      <w:r>
        <w:t xml:space="preserve"> budou financování od ledna 2026 zřizovatelem dle stávající tabulky. </w:t>
      </w:r>
    </w:p>
    <w:p w14:paraId="5AD85290" w14:textId="77777777" w:rsidR="0011478C" w:rsidRDefault="0011478C" w:rsidP="00034E16">
      <w:pPr>
        <w:pStyle w:val="Odstavecseseznamem"/>
        <w:numPr>
          <w:ilvl w:val="0"/>
          <w:numId w:val="2"/>
        </w:numPr>
        <w:jc w:val="both"/>
      </w:pPr>
      <w:r>
        <w:t>Minimální mzda – se od 1.</w:t>
      </w:r>
      <w:r w:rsidR="00367EB4">
        <w:t xml:space="preserve"> </w:t>
      </w:r>
      <w:r>
        <w:t>1.</w:t>
      </w:r>
      <w:r w:rsidR="00367EB4">
        <w:t xml:space="preserve"> </w:t>
      </w:r>
      <w:r>
        <w:t>2026 mění</w:t>
      </w:r>
      <w:r w:rsidR="00367EB4">
        <w:t>.</w:t>
      </w:r>
      <w:r>
        <w:t xml:space="preserve"> </w:t>
      </w:r>
    </w:p>
    <w:p w14:paraId="37E43767" w14:textId="77777777" w:rsidR="0011478C" w:rsidRDefault="0011478C" w:rsidP="00034E16">
      <w:pPr>
        <w:pStyle w:val="Odstavecseseznamem"/>
        <w:numPr>
          <w:ilvl w:val="0"/>
          <w:numId w:val="2"/>
        </w:numPr>
        <w:jc w:val="both"/>
      </w:pPr>
      <w:r>
        <w:t xml:space="preserve">Zazněla pochvala k práci republikového výboru ŠVVZ a také pozdrav od paní Blažkové a paní Brdové </w:t>
      </w:r>
    </w:p>
    <w:p w14:paraId="492E4322" w14:textId="77777777" w:rsidR="0011478C" w:rsidRDefault="0011478C" w:rsidP="00034E16">
      <w:pPr>
        <w:pStyle w:val="Odstavecseseznamem"/>
        <w:numPr>
          <w:ilvl w:val="0"/>
          <w:numId w:val="2"/>
        </w:numPr>
        <w:jc w:val="both"/>
      </w:pPr>
      <w:r>
        <w:t xml:space="preserve">Informace o činnosti celé sekce </w:t>
      </w:r>
    </w:p>
    <w:p w14:paraId="0ED24B97" w14:textId="77777777" w:rsidR="0011478C" w:rsidRPr="00810124" w:rsidRDefault="0011478C" w:rsidP="00034E16">
      <w:pPr>
        <w:jc w:val="both"/>
        <w:rPr>
          <w:b/>
          <w:u w:val="single"/>
        </w:rPr>
      </w:pPr>
      <w:r w:rsidRPr="00810124">
        <w:rPr>
          <w:b/>
          <w:u w:val="single"/>
        </w:rPr>
        <w:t xml:space="preserve">Zazněly také informace členek republikového výboru z jednotlivých krajů: </w:t>
      </w:r>
    </w:p>
    <w:p w14:paraId="34AAAA56" w14:textId="77777777" w:rsidR="0011478C" w:rsidRDefault="0011478C" w:rsidP="00810124">
      <w:pPr>
        <w:pStyle w:val="Odstavecseseznamem"/>
        <w:numPr>
          <w:ilvl w:val="0"/>
          <w:numId w:val="5"/>
        </w:numPr>
        <w:jc w:val="both"/>
      </w:pPr>
      <w:r w:rsidRPr="00810124">
        <w:rPr>
          <w:u w:val="single"/>
        </w:rPr>
        <w:t>Plzeň</w:t>
      </w:r>
      <w:r>
        <w:t xml:space="preserve"> – informace o aktivitách plnění plánu, organizace a struktura v Domově mládeže </w:t>
      </w:r>
    </w:p>
    <w:p w14:paraId="12556DDA" w14:textId="77777777" w:rsidR="0011478C" w:rsidRDefault="0011478C" w:rsidP="00810124">
      <w:pPr>
        <w:pStyle w:val="Odstavecseseznamem"/>
        <w:numPr>
          <w:ilvl w:val="0"/>
          <w:numId w:val="5"/>
        </w:numPr>
        <w:jc w:val="both"/>
      </w:pPr>
      <w:r w:rsidRPr="00810124">
        <w:rPr>
          <w:u w:val="single"/>
        </w:rPr>
        <w:t>Ostrava</w:t>
      </w:r>
      <w:r>
        <w:t xml:space="preserve"> – problém se stravováním konkrétně přineseným vlastním jídlem, které je potřeba dítěti ohřát </w:t>
      </w:r>
    </w:p>
    <w:p w14:paraId="7263F80B" w14:textId="77777777" w:rsidR="0011478C" w:rsidRDefault="0011478C" w:rsidP="00810124">
      <w:pPr>
        <w:pStyle w:val="Odstavecseseznamem"/>
        <w:numPr>
          <w:ilvl w:val="0"/>
          <w:numId w:val="5"/>
        </w:numPr>
        <w:jc w:val="both"/>
      </w:pPr>
      <w:r w:rsidRPr="00810124">
        <w:rPr>
          <w:u w:val="single"/>
        </w:rPr>
        <w:t>Valašské Meziříčí</w:t>
      </w:r>
      <w:r>
        <w:t xml:space="preserve"> – zazněla speciální pochvala k celkovému </w:t>
      </w:r>
      <w:r w:rsidR="007A793C">
        <w:t>fungování</w:t>
      </w:r>
      <w:r w:rsidR="00D74226">
        <w:t>, organizaci</w:t>
      </w:r>
      <w:r w:rsidR="00810124">
        <w:br/>
      </w:r>
      <w:r w:rsidR="007A793C">
        <w:t xml:space="preserve"> a vzájemných vztahů všech zaměstnanců ve speciální škole. </w:t>
      </w:r>
    </w:p>
    <w:p w14:paraId="002FB284" w14:textId="77777777" w:rsidR="007A793C" w:rsidRDefault="007A793C" w:rsidP="00810124">
      <w:pPr>
        <w:pStyle w:val="Odstavecseseznamem"/>
        <w:numPr>
          <w:ilvl w:val="0"/>
          <w:numId w:val="5"/>
        </w:numPr>
        <w:jc w:val="both"/>
      </w:pPr>
      <w:r w:rsidRPr="00810124">
        <w:rPr>
          <w:u w:val="single"/>
        </w:rPr>
        <w:t>Benešov</w:t>
      </w:r>
      <w:r>
        <w:t xml:space="preserve"> – bylo by uvítáno více vzdělávacích akcí pro vychovatele, byly zmíněny problémy s OSPOD v rámci řešení výchovných problémů, byly zde zmíněny problémy s pracovní náplní asistenta, kdy jednou je</w:t>
      </w:r>
      <w:r w:rsidR="007074C0">
        <w:t xml:space="preserve"> asistent přetěžován a jednou </w:t>
      </w:r>
      <w:r>
        <w:t xml:space="preserve">téměř nevyužit. </w:t>
      </w:r>
    </w:p>
    <w:p w14:paraId="40E01073" w14:textId="77777777" w:rsidR="007A793C" w:rsidRDefault="007A793C" w:rsidP="00810124">
      <w:pPr>
        <w:pStyle w:val="Odstavecseseznamem"/>
        <w:numPr>
          <w:ilvl w:val="0"/>
          <w:numId w:val="5"/>
        </w:numPr>
        <w:jc w:val="both"/>
      </w:pPr>
      <w:r w:rsidRPr="00810124">
        <w:rPr>
          <w:u w:val="single"/>
        </w:rPr>
        <w:t>Jižní Čechy</w:t>
      </w:r>
      <w:r>
        <w:t xml:space="preserve"> – mají zde zkušenosti s</w:t>
      </w:r>
      <w:r w:rsidR="007074C0">
        <w:t> </w:t>
      </w:r>
      <w:r>
        <w:t>agresí</w:t>
      </w:r>
      <w:r w:rsidR="007074C0">
        <w:t>,</w:t>
      </w:r>
      <w:r>
        <w:t xml:space="preserve"> aktivními útočníky nejen z řad žáků, ale i jejich zákonných zástupců, uvítali by školení, kde budou poučeny, jak tyto situace zvládat. </w:t>
      </w:r>
    </w:p>
    <w:p w14:paraId="6EE3E2D8" w14:textId="77777777" w:rsidR="007A793C" w:rsidRDefault="007A793C" w:rsidP="00810124">
      <w:pPr>
        <w:pStyle w:val="Odstavecseseznamem"/>
        <w:numPr>
          <w:ilvl w:val="0"/>
          <w:numId w:val="5"/>
        </w:numPr>
        <w:jc w:val="both"/>
      </w:pPr>
      <w:r w:rsidRPr="00810124">
        <w:rPr>
          <w:u w:val="single"/>
        </w:rPr>
        <w:t>Hradec Králové</w:t>
      </w:r>
      <w:r>
        <w:t xml:space="preserve"> – snaží se své plány, aktivity řešit a konat na základě požadavků rodičů, což je primární směr pro jejich cíle. </w:t>
      </w:r>
    </w:p>
    <w:p w14:paraId="3782633E" w14:textId="77777777" w:rsidR="007A793C" w:rsidRDefault="007A793C" w:rsidP="00810124">
      <w:pPr>
        <w:pStyle w:val="Odstavecseseznamem"/>
        <w:numPr>
          <w:ilvl w:val="0"/>
          <w:numId w:val="5"/>
        </w:numPr>
        <w:jc w:val="both"/>
      </w:pPr>
      <w:r w:rsidRPr="00810124">
        <w:rPr>
          <w:u w:val="single"/>
        </w:rPr>
        <w:t>Olomouc</w:t>
      </w:r>
      <w:r>
        <w:t xml:space="preserve"> – transformace dětských domovů, aktuálně probíhá, byly nakoupeny a plánují se nákupy domu pro děti, což naráží na nesouhlas veřejnosti, kdy v Prostějově lidé přímo podepisují petice, že do svých komunit s touto transformací a zařazením nesouhlasí. </w:t>
      </w:r>
    </w:p>
    <w:p w14:paraId="20261538" w14:textId="77777777" w:rsidR="00810124" w:rsidRDefault="00810124" w:rsidP="00810124">
      <w:pPr>
        <w:jc w:val="both"/>
      </w:pPr>
    </w:p>
    <w:p w14:paraId="7008DB0F" w14:textId="77777777" w:rsidR="007A793C" w:rsidRDefault="00810124" w:rsidP="00810124">
      <w:pPr>
        <w:jc w:val="both"/>
      </w:pPr>
      <w:r>
        <w:t xml:space="preserve">4) </w:t>
      </w:r>
      <w:r w:rsidR="00B306E3">
        <w:t xml:space="preserve">  </w:t>
      </w:r>
      <w:r w:rsidRPr="00810124">
        <w:rPr>
          <w:b/>
          <w:u w:val="single"/>
        </w:rPr>
        <w:t>U</w:t>
      </w:r>
      <w:r w:rsidR="007A793C" w:rsidRPr="00810124">
        <w:rPr>
          <w:b/>
          <w:u w:val="single"/>
        </w:rPr>
        <w:t>snesení</w:t>
      </w:r>
      <w:r w:rsidR="007A793C">
        <w:t xml:space="preserve"> – úkol pro předsedkyni, aby zjistila, kdo má v </w:t>
      </w:r>
      <w:r w:rsidR="00B306E3">
        <w:t>gesci</w:t>
      </w:r>
      <w:r w:rsidR="007A793C">
        <w:t xml:space="preserve"> ŠD, Dětské domovy a další instituce ŠVVZ na ministerstvu. Je potřebné vyvolat jednání a řešit konkrétní cíle pro školní družiny, výše úvazků 28</w:t>
      </w:r>
      <w:r w:rsidR="00B306E3">
        <w:t xml:space="preserve"> </w:t>
      </w:r>
      <w:r w:rsidR="007A793C">
        <w:t>h</w:t>
      </w:r>
      <w:r w:rsidR="00B306E3">
        <w:t>odin</w:t>
      </w:r>
      <w:r w:rsidR="007A793C">
        <w:t xml:space="preserve"> bez rozpětí na 30</w:t>
      </w:r>
      <w:r w:rsidR="00B306E3">
        <w:t xml:space="preserve"> </w:t>
      </w:r>
      <w:r w:rsidR="007A793C">
        <w:t>h</w:t>
      </w:r>
      <w:r w:rsidR="00B306E3">
        <w:t>odin</w:t>
      </w:r>
      <w:r w:rsidR="007A793C">
        <w:t xml:space="preserve"> a dále se zabývat specifikou dětských domovů. Členové republikového výboru, budou informovat kolegy v regionech a získané informace z regionů předávat pravidelně zpět předsedkyni ŠVVZ. </w:t>
      </w:r>
    </w:p>
    <w:p w14:paraId="1EC8C6DD" w14:textId="77777777" w:rsidR="00B306E3" w:rsidRDefault="00B306E3" w:rsidP="00A46586">
      <w:pPr>
        <w:jc w:val="both"/>
      </w:pPr>
    </w:p>
    <w:p w14:paraId="1781BBDE" w14:textId="77777777" w:rsidR="0059108F" w:rsidRDefault="0059108F" w:rsidP="00A46586">
      <w:pPr>
        <w:jc w:val="both"/>
      </w:pPr>
      <w:r w:rsidRPr="00B306E3">
        <w:rPr>
          <w:u w:val="single"/>
        </w:rPr>
        <w:t>Zapsala:</w:t>
      </w:r>
      <w:r>
        <w:t xml:space="preserve"> </w:t>
      </w:r>
      <w:r w:rsidR="00B306E3">
        <w:t xml:space="preserve"> </w:t>
      </w:r>
      <w:r>
        <w:t xml:space="preserve">Alena Heroutová </w:t>
      </w:r>
    </w:p>
    <w:p w14:paraId="6710F43C" w14:textId="77777777" w:rsidR="007074C0" w:rsidRDefault="007074C0" w:rsidP="00A46586">
      <w:pPr>
        <w:jc w:val="both"/>
      </w:pPr>
      <w:r w:rsidRPr="007074C0">
        <w:rPr>
          <w:u w:val="single"/>
        </w:rPr>
        <w:t>Zpracovala:</w:t>
      </w:r>
      <w:r>
        <w:t xml:space="preserve"> Renáta Mikošková</w:t>
      </w:r>
    </w:p>
    <w:sectPr w:rsidR="00707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508F"/>
    <w:multiLevelType w:val="multilevel"/>
    <w:tmpl w:val="64F0CFC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35B47584"/>
    <w:multiLevelType w:val="multilevel"/>
    <w:tmpl w:val="040500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3A9105AF"/>
    <w:multiLevelType w:val="hybridMultilevel"/>
    <w:tmpl w:val="80583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8656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D9D4C53"/>
    <w:multiLevelType w:val="hybridMultilevel"/>
    <w:tmpl w:val="F596242C"/>
    <w:lvl w:ilvl="0" w:tplc="AEB013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390206">
    <w:abstractNumId w:val="3"/>
  </w:num>
  <w:num w:numId="2" w16cid:durableId="1419399297">
    <w:abstractNumId w:val="4"/>
  </w:num>
  <w:num w:numId="3" w16cid:durableId="2144303384">
    <w:abstractNumId w:val="1"/>
  </w:num>
  <w:num w:numId="4" w16cid:durableId="1916088487">
    <w:abstractNumId w:val="0"/>
  </w:num>
  <w:num w:numId="5" w16cid:durableId="626476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D9E"/>
    <w:rsid w:val="00034E16"/>
    <w:rsid w:val="0011478C"/>
    <w:rsid w:val="001C0138"/>
    <w:rsid w:val="001C7B17"/>
    <w:rsid w:val="002B3549"/>
    <w:rsid w:val="00367EB4"/>
    <w:rsid w:val="0059108F"/>
    <w:rsid w:val="00616920"/>
    <w:rsid w:val="007074C0"/>
    <w:rsid w:val="007421DD"/>
    <w:rsid w:val="007A793C"/>
    <w:rsid w:val="00810124"/>
    <w:rsid w:val="00885848"/>
    <w:rsid w:val="008F0C40"/>
    <w:rsid w:val="00A42D9E"/>
    <w:rsid w:val="00A46586"/>
    <w:rsid w:val="00B306E3"/>
    <w:rsid w:val="00BD5B3B"/>
    <w:rsid w:val="00C06BE4"/>
    <w:rsid w:val="00D74226"/>
    <w:rsid w:val="00DB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21967"/>
  <w15:docId w15:val="{0CDC02E3-5C97-402F-A7F7-317FFDC1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2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763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420775177927</dc:creator>
  <cp:lastModifiedBy>Zuzana Faflíková</cp:lastModifiedBy>
  <cp:revision>2</cp:revision>
  <dcterms:created xsi:type="dcterms:W3CDTF">2026-03-23T09:12:00Z</dcterms:created>
  <dcterms:modified xsi:type="dcterms:W3CDTF">2026-03-23T09:12:00Z</dcterms:modified>
</cp:coreProperties>
</file>