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FEA29" w14:textId="77777777" w:rsidR="006F5AA1" w:rsidRPr="00D87760" w:rsidRDefault="006F5AA1" w:rsidP="006F5AA1">
      <w:pPr>
        <w:spacing w:after="0"/>
        <w:rPr>
          <w:sz w:val="24"/>
          <w:szCs w:val="24"/>
        </w:rPr>
      </w:pPr>
    </w:p>
    <w:p w14:paraId="1586EE9B" w14:textId="77777777" w:rsidR="00B85D04" w:rsidRDefault="00B85D04" w:rsidP="00B85D04">
      <w:pPr>
        <w:pStyle w:val="Normlnweb"/>
      </w:pPr>
      <w:r>
        <w:rPr>
          <w:rStyle w:val="Siln"/>
          <w:rFonts w:eastAsiaTheme="majorEastAsia"/>
        </w:rPr>
        <w:t>Zpráva o činnosti sekce ZV za měsíce duben–květen 2026</w:t>
      </w:r>
    </w:p>
    <w:p w14:paraId="747C5D43" w14:textId="77777777" w:rsidR="00B85D04" w:rsidRDefault="00B85D04" w:rsidP="00B85D04">
      <w:pPr>
        <w:pStyle w:val="Nadpis2"/>
      </w:pPr>
      <w:r>
        <w:t>Konference sekce ZV</w:t>
      </w:r>
    </w:p>
    <w:p w14:paraId="6212D2F1" w14:textId="77777777" w:rsidR="00B85D04" w:rsidRDefault="00B85D04" w:rsidP="00B85D04">
      <w:pPr>
        <w:pStyle w:val="Normlnweb"/>
      </w:pPr>
      <w:r>
        <w:rPr>
          <w:rStyle w:val="Siln"/>
          <w:rFonts w:eastAsiaTheme="majorEastAsia"/>
        </w:rPr>
        <w:t>17. dubna 2026 od 10:00 hodin</w:t>
      </w:r>
      <w:r>
        <w:br/>
        <w:t>Senovážné náměstí 23, Praha 1</w:t>
      </w:r>
    </w:p>
    <w:p w14:paraId="07334E48" w14:textId="77777777" w:rsidR="00B85D04" w:rsidRDefault="00B85D04" w:rsidP="00B85D04">
      <w:pPr>
        <w:pStyle w:val="Nadpis3"/>
      </w:pPr>
      <w:r>
        <w:t>Hosté</w:t>
      </w:r>
    </w:p>
    <w:p w14:paraId="564ED4C1" w14:textId="77777777" w:rsidR="00B85D04" w:rsidRDefault="00B85D04" w:rsidP="00B85D04">
      <w:pPr>
        <w:pStyle w:val="Normlnweb"/>
        <w:numPr>
          <w:ilvl w:val="0"/>
          <w:numId w:val="3"/>
        </w:numPr>
      </w:pPr>
      <w:r>
        <w:t>Mgr. František Dobšík – předseda ČMOS PŠ</w:t>
      </w:r>
    </w:p>
    <w:p w14:paraId="2944DD96" w14:textId="77777777" w:rsidR="00B85D04" w:rsidRDefault="00B85D04" w:rsidP="00B85D04">
      <w:pPr>
        <w:pStyle w:val="Normlnweb"/>
        <w:numPr>
          <w:ilvl w:val="0"/>
          <w:numId w:val="3"/>
        </w:numPr>
      </w:pPr>
      <w:r>
        <w:t>Mgr. Markéta Seidlová – místopředsedkyně ČMOS PŠ</w:t>
      </w:r>
    </w:p>
    <w:p w14:paraId="51F5856E" w14:textId="77777777" w:rsidR="00B85D04" w:rsidRDefault="00B85D04" w:rsidP="00B85D04">
      <w:pPr>
        <w:pStyle w:val="Normlnweb"/>
        <w:numPr>
          <w:ilvl w:val="0"/>
          <w:numId w:val="3"/>
        </w:numPr>
      </w:pPr>
      <w:r>
        <w:t>PaedDr. Michal Černý – ředitel odboru MŠMT</w:t>
      </w:r>
    </w:p>
    <w:p w14:paraId="530CA0CE" w14:textId="77777777" w:rsidR="00B85D04" w:rsidRDefault="00B85D04" w:rsidP="00B85D04">
      <w:pPr>
        <w:pStyle w:val="Normlnweb"/>
        <w:numPr>
          <w:ilvl w:val="0"/>
          <w:numId w:val="3"/>
        </w:numPr>
      </w:pPr>
      <w:r>
        <w:t>Mgr. Václav Bendl – didaktik a metodik vzdělávací oblasti Matematiky a jejích aplikací</w:t>
      </w:r>
    </w:p>
    <w:p w14:paraId="2681E27E" w14:textId="77777777" w:rsidR="00B85D04" w:rsidRDefault="00B85D04" w:rsidP="00B85D04">
      <w:pPr>
        <w:pStyle w:val="Normlnweb"/>
        <w:numPr>
          <w:ilvl w:val="0"/>
          <w:numId w:val="3"/>
        </w:numPr>
      </w:pPr>
      <w:r>
        <w:t>Martin Štorkán – EDOKO</w:t>
      </w:r>
    </w:p>
    <w:p w14:paraId="5FDAC594" w14:textId="77777777" w:rsidR="00B85D04" w:rsidRDefault="00B85D04" w:rsidP="00B85D04">
      <w:pPr>
        <w:pStyle w:val="Nadpis2"/>
      </w:pPr>
      <w:r>
        <w:t>Program jednání</w:t>
      </w:r>
    </w:p>
    <w:p w14:paraId="66DA9561" w14:textId="77777777" w:rsidR="00B85D04" w:rsidRDefault="00B85D04" w:rsidP="00B85D04">
      <w:pPr>
        <w:pStyle w:val="Normlnweb"/>
        <w:numPr>
          <w:ilvl w:val="0"/>
          <w:numId w:val="4"/>
        </w:numPr>
      </w:pPr>
      <w:r>
        <w:t>Zpráva o činnosti sekce</w:t>
      </w:r>
    </w:p>
    <w:p w14:paraId="6AA1A98A" w14:textId="77777777" w:rsidR="00B85D04" w:rsidRDefault="00B85D04" w:rsidP="00B85D04">
      <w:pPr>
        <w:pStyle w:val="Normlnweb"/>
        <w:numPr>
          <w:ilvl w:val="0"/>
          <w:numId w:val="4"/>
        </w:numPr>
      </w:pPr>
      <w:r>
        <w:t>Aktuální informace z vedení ČMOS PŠ</w:t>
      </w:r>
    </w:p>
    <w:p w14:paraId="56F20446" w14:textId="77777777" w:rsidR="00B85D04" w:rsidRDefault="00B85D04" w:rsidP="00B85D04">
      <w:pPr>
        <w:pStyle w:val="Normlnweb"/>
        <w:numPr>
          <w:ilvl w:val="0"/>
          <w:numId w:val="4"/>
        </w:numPr>
      </w:pPr>
      <w:r>
        <w:t>Aktuality z MŠMT a vize rozvoje školství:</w:t>
      </w:r>
    </w:p>
    <w:p w14:paraId="1D9AD5E9" w14:textId="77777777" w:rsidR="00B85D04" w:rsidRDefault="00B85D04" w:rsidP="00B85D04">
      <w:pPr>
        <w:pStyle w:val="Normlnweb"/>
        <w:numPr>
          <w:ilvl w:val="1"/>
          <w:numId w:val="4"/>
        </w:numPr>
      </w:pPr>
      <w:r>
        <w:t>revize RVP (do konce dubna),</w:t>
      </w:r>
    </w:p>
    <w:p w14:paraId="580D155F" w14:textId="77777777" w:rsidR="00B85D04" w:rsidRDefault="00B85D04" w:rsidP="00B85D04">
      <w:pPr>
        <w:pStyle w:val="Normlnweb"/>
        <w:numPr>
          <w:ilvl w:val="1"/>
          <w:numId w:val="4"/>
        </w:numPr>
      </w:pPr>
      <w:r>
        <w:t>přijímací řízení na SŠ,</w:t>
      </w:r>
    </w:p>
    <w:p w14:paraId="08F9D387" w14:textId="77777777" w:rsidR="00B85D04" w:rsidRDefault="00B85D04" w:rsidP="00B85D04">
      <w:pPr>
        <w:pStyle w:val="Normlnweb"/>
        <w:numPr>
          <w:ilvl w:val="1"/>
          <w:numId w:val="4"/>
        </w:numPr>
      </w:pPr>
      <w:r>
        <w:t xml:space="preserve">priority MŠMT – specializovaný útvar </w:t>
      </w:r>
      <w:proofErr w:type="spellStart"/>
      <w:r>
        <w:t>Delivery</w:t>
      </w:r>
      <w:proofErr w:type="spellEnd"/>
      <w:r>
        <w:t xml:space="preserve"> Unit,</w:t>
      </w:r>
    </w:p>
    <w:p w14:paraId="733498BD" w14:textId="77777777" w:rsidR="00B85D04" w:rsidRDefault="00B85D04" w:rsidP="00B85D04">
      <w:pPr>
        <w:pStyle w:val="Normlnweb"/>
        <w:numPr>
          <w:ilvl w:val="1"/>
          <w:numId w:val="4"/>
        </w:numPr>
      </w:pPr>
      <w:r>
        <w:t>personální ukotvení pozic speciálních pedagogů a psychologů,</w:t>
      </w:r>
    </w:p>
    <w:p w14:paraId="43D47B6D" w14:textId="77777777" w:rsidR="00B85D04" w:rsidRDefault="00B85D04" w:rsidP="00B85D04">
      <w:pPr>
        <w:pStyle w:val="Normlnweb"/>
        <w:numPr>
          <w:ilvl w:val="1"/>
          <w:numId w:val="4"/>
        </w:numPr>
      </w:pPr>
      <w:r>
        <w:t>parametrizace asistentů pedagoga,</w:t>
      </w:r>
    </w:p>
    <w:p w14:paraId="498FECAC" w14:textId="77777777" w:rsidR="00B85D04" w:rsidRDefault="00B85D04" w:rsidP="00B85D04">
      <w:pPr>
        <w:pStyle w:val="Normlnweb"/>
        <w:numPr>
          <w:ilvl w:val="1"/>
          <w:numId w:val="4"/>
        </w:numPr>
      </w:pPr>
      <w:r>
        <w:t>převedení ONIV,</w:t>
      </w:r>
    </w:p>
    <w:p w14:paraId="317767CA" w14:textId="77777777" w:rsidR="00B85D04" w:rsidRDefault="00B85D04" w:rsidP="00B85D04">
      <w:pPr>
        <w:pStyle w:val="Normlnweb"/>
        <w:numPr>
          <w:ilvl w:val="1"/>
          <w:numId w:val="4"/>
        </w:numPr>
      </w:pPr>
      <w:r>
        <w:t>regulace používání mobilních telefonů,</w:t>
      </w:r>
    </w:p>
    <w:p w14:paraId="4CD57A09" w14:textId="77777777" w:rsidR="00B85D04" w:rsidRDefault="00B85D04" w:rsidP="00B85D04">
      <w:pPr>
        <w:pStyle w:val="Normlnweb"/>
        <w:numPr>
          <w:ilvl w:val="1"/>
          <w:numId w:val="4"/>
        </w:numPr>
      </w:pPr>
      <w:r>
        <w:t>kariérní řád.</w:t>
      </w:r>
    </w:p>
    <w:p w14:paraId="34B79A50" w14:textId="77777777" w:rsidR="00B85D04" w:rsidRDefault="00B85D04" w:rsidP="00B85D04">
      <w:pPr>
        <w:pStyle w:val="Normlnweb"/>
        <w:numPr>
          <w:ilvl w:val="0"/>
          <w:numId w:val="4"/>
        </w:numPr>
      </w:pPr>
      <w:r>
        <w:t>Podpora školám a pedagogům (NPI ČR):</w:t>
      </w:r>
    </w:p>
    <w:p w14:paraId="02A7D040" w14:textId="77777777" w:rsidR="00B85D04" w:rsidRDefault="00B85D04" w:rsidP="00B85D04">
      <w:pPr>
        <w:pStyle w:val="Normlnweb"/>
        <w:numPr>
          <w:ilvl w:val="1"/>
          <w:numId w:val="4"/>
        </w:numPr>
      </w:pPr>
      <w:r>
        <w:t>průběžné výsledky pilotního ověřování revize RVP,</w:t>
      </w:r>
    </w:p>
    <w:p w14:paraId="7AECCAEA" w14:textId="77777777" w:rsidR="00B85D04" w:rsidRDefault="00B85D04" w:rsidP="00B85D04">
      <w:pPr>
        <w:pStyle w:val="Normlnweb"/>
        <w:numPr>
          <w:ilvl w:val="1"/>
          <w:numId w:val="4"/>
        </w:numPr>
      </w:pPr>
      <w:r>
        <w:t>podpora škol při tvorbě ŠVP,</w:t>
      </w:r>
    </w:p>
    <w:p w14:paraId="69315E88" w14:textId="77777777" w:rsidR="00B85D04" w:rsidRDefault="00B85D04" w:rsidP="00B85D04">
      <w:pPr>
        <w:pStyle w:val="Normlnweb"/>
        <w:numPr>
          <w:ilvl w:val="1"/>
          <w:numId w:val="4"/>
        </w:numPr>
      </w:pPr>
      <w:r>
        <w:t>metodické vedení škol.</w:t>
      </w:r>
    </w:p>
    <w:p w14:paraId="26046AFD" w14:textId="77777777" w:rsidR="00B85D04" w:rsidRDefault="00B85D04" w:rsidP="00B85D04">
      <w:pPr>
        <w:pStyle w:val="Normlnweb"/>
        <w:numPr>
          <w:ilvl w:val="0"/>
          <w:numId w:val="4"/>
        </w:numPr>
      </w:pPr>
      <w:r>
        <w:t>EDOKO – elektronický systém propojující jednotlivé systémy:</w:t>
      </w:r>
    </w:p>
    <w:p w14:paraId="12892EC0" w14:textId="77777777" w:rsidR="00B85D04" w:rsidRDefault="00B85D04" w:rsidP="00B85D04">
      <w:pPr>
        <w:pStyle w:val="Normlnweb"/>
        <w:numPr>
          <w:ilvl w:val="1"/>
          <w:numId w:val="4"/>
        </w:numPr>
      </w:pPr>
      <w:r>
        <w:t>od ledna probíhají webináře k RVP,</w:t>
      </w:r>
    </w:p>
    <w:p w14:paraId="33D33020" w14:textId="77777777" w:rsidR="00B85D04" w:rsidRDefault="00B85D04" w:rsidP="00B85D04">
      <w:pPr>
        <w:pStyle w:val="Normlnweb"/>
        <w:numPr>
          <w:ilvl w:val="1"/>
          <w:numId w:val="4"/>
        </w:numPr>
      </w:pPr>
      <w:r>
        <w:t>portfolia,</w:t>
      </w:r>
    </w:p>
    <w:p w14:paraId="47EA1431" w14:textId="77777777" w:rsidR="00B85D04" w:rsidRDefault="00B85D04" w:rsidP="00B85D04">
      <w:pPr>
        <w:pStyle w:val="Normlnweb"/>
        <w:numPr>
          <w:ilvl w:val="1"/>
          <w:numId w:val="4"/>
        </w:numPr>
      </w:pPr>
      <w:r>
        <w:t>kontakty pro sdílení webinářů,</w:t>
      </w:r>
    </w:p>
    <w:p w14:paraId="7A156A19" w14:textId="77777777" w:rsidR="00B85D04" w:rsidRDefault="00B85D04" w:rsidP="00B85D04">
      <w:pPr>
        <w:pStyle w:val="Normlnweb"/>
        <w:numPr>
          <w:ilvl w:val="1"/>
          <w:numId w:val="4"/>
        </w:numPr>
      </w:pPr>
      <w:r>
        <w:t>metodická podpora.</w:t>
      </w:r>
    </w:p>
    <w:p w14:paraId="22943A2B" w14:textId="77777777" w:rsidR="00B85D04" w:rsidRDefault="00B85D04" w:rsidP="00B85D04">
      <w:pPr>
        <w:pStyle w:val="Normlnweb"/>
        <w:numPr>
          <w:ilvl w:val="0"/>
          <w:numId w:val="4"/>
        </w:numPr>
      </w:pPr>
      <w:r>
        <w:t>Strategie a cíle sekce</w:t>
      </w:r>
    </w:p>
    <w:p w14:paraId="2B884B7B" w14:textId="77777777" w:rsidR="00B85D04" w:rsidRDefault="00B85D04" w:rsidP="00B85D04">
      <w:pPr>
        <w:pStyle w:val="Normlnweb"/>
        <w:numPr>
          <w:ilvl w:val="0"/>
          <w:numId w:val="4"/>
        </w:numPr>
      </w:pPr>
      <w:r>
        <w:t>Diskuse</w:t>
      </w:r>
    </w:p>
    <w:p w14:paraId="26C46894" w14:textId="77777777" w:rsidR="00B85D04" w:rsidRDefault="00B85D04" w:rsidP="00B85D04">
      <w:pPr>
        <w:pStyle w:val="Normlnweb"/>
        <w:numPr>
          <w:ilvl w:val="0"/>
          <w:numId w:val="4"/>
        </w:numPr>
      </w:pPr>
      <w:r>
        <w:t>Různé a závěr</w:t>
      </w:r>
    </w:p>
    <w:p w14:paraId="57ECC6C3" w14:textId="77777777" w:rsidR="00B85D04" w:rsidRDefault="00B85D04" w:rsidP="00B85D04">
      <w:pPr>
        <w:pStyle w:val="Nadpis2"/>
      </w:pPr>
      <w:r>
        <w:t>Sekce ukládá</w:t>
      </w:r>
    </w:p>
    <w:p w14:paraId="31920E3E" w14:textId="77777777" w:rsidR="00B85D04" w:rsidRDefault="00B85D04" w:rsidP="00B85D04">
      <w:pPr>
        <w:pStyle w:val="Normlnweb"/>
        <w:numPr>
          <w:ilvl w:val="0"/>
          <w:numId w:val="5"/>
        </w:numPr>
      </w:pPr>
      <w:r>
        <w:t xml:space="preserve">V oblasti rozpočtů zaměřit pozornost na zlepšení finančního ohodnocení pracovníků ZŠ. U SŠ zachovat objem financí i </w:t>
      </w:r>
      <w:proofErr w:type="spellStart"/>
      <w:r>
        <w:t>PHmax</w:t>
      </w:r>
      <w:proofErr w:type="spellEnd"/>
      <w:r>
        <w:t xml:space="preserve"> na stejné úrovni. Usilovat o rozvolnění požadavků v oblasti odměňování – učitelé 130 %, ostatní pedagogičtí pracovníci.</w:t>
      </w:r>
    </w:p>
    <w:p w14:paraId="4B392D79" w14:textId="77777777" w:rsidR="00B85D04" w:rsidRDefault="00B85D04" w:rsidP="00B85D04">
      <w:pPr>
        <w:pStyle w:val="Normlnweb"/>
        <w:numPr>
          <w:ilvl w:val="0"/>
          <w:numId w:val="5"/>
        </w:numPr>
      </w:pPr>
      <w:r>
        <w:t>Požadovat zvýšení třídnického příplatku. Odbory současně usilují o sloučení některých příplatků.</w:t>
      </w:r>
    </w:p>
    <w:p w14:paraId="6B9269B3" w14:textId="77777777" w:rsidR="00B85D04" w:rsidRDefault="00B85D04" w:rsidP="00B85D04">
      <w:pPr>
        <w:pStyle w:val="Normlnweb"/>
        <w:numPr>
          <w:ilvl w:val="0"/>
          <w:numId w:val="5"/>
        </w:numPr>
      </w:pPr>
      <w:r>
        <w:t>Sledovat vývoj kariérního řádu a kariérních tabulek. Odbory nadále prosazují věkový automat s jasně stanovenými kritérii a pevně určenou částkou bez rozpětí „od–do“.</w:t>
      </w:r>
    </w:p>
    <w:p w14:paraId="6AEDE3B2" w14:textId="77777777" w:rsidR="00B85D04" w:rsidRDefault="00B85D04" w:rsidP="00B85D04">
      <w:pPr>
        <w:pStyle w:val="Normlnweb"/>
        <w:numPr>
          <w:ilvl w:val="0"/>
          <w:numId w:val="5"/>
        </w:numPr>
      </w:pPr>
      <w:r>
        <w:t>Financování školství ponechat jako trvalou prioritu.</w:t>
      </w:r>
    </w:p>
    <w:p w14:paraId="4345249E" w14:textId="77777777" w:rsidR="00B85D04" w:rsidRDefault="00B85D04" w:rsidP="00B85D04">
      <w:pPr>
        <w:pStyle w:val="Normlnweb"/>
        <w:numPr>
          <w:ilvl w:val="0"/>
          <w:numId w:val="5"/>
        </w:numPr>
      </w:pPr>
      <w:r>
        <w:t>Zjistit, nakolik je běžná nabídka snížených úvazků ve školách, zejména pro seniory. Členové odborů se mohou účastnit vhodných webinářů.</w:t>
      </w:r>
    </w:p>
    <w:p w14:paraId="4E9A8C1A" w14:textId="77777777" w:rsidR="00B85D04" w:rsidRDefault="00B85D04" w:rsidP="00B85D04">
      <w:pPr>
        <w:pStyle w:val="Normlnweb"/>
        <w:numPr>
          <w:ilvl w:val="0"/>
          <w:numId w:val="5"/>
        </w:numPr>
      </w:pPr>
      <w:r>
        <w:lastRenderedPageBreak/>
        <w:t>Řešit kompenzaci zvýšené pracovní zátěže při školních akcích. Problematiku lze zakomponovat do kolektivní smlouvy nebo do zákona o pedagogických pracovnících. K problematice byl předán dokument.</w:t>
      </w:r>
    </w:p>
    <w:p w14:paraId="19FD9EF5" w14:textId="77777777" w:rsidR="00B85D04" w:rsidRDefault="00B85D04" w:rsidP="00B85D04">
      <w:pPr>
        <w:pStyle w:val="Normlnweb"/>
        <w:numPr>
          <w:ilvl w:val="0"/>
          <w:numId w:val="5"/>
        </w:numPr>
      </w:pPr>
      <w:r>
        <w:t>Zmapovat způsob řešení konce školního roku 2025/2026 na jednotlivých školách.</w:t>
      </w:r>
    </w:p>
    <w:p w14:paraId="31C7EADB" w14:textId="77777777" w:rsidR="00B85D04" w:rsidRDefault="00B85D04" w:rsidP="00B85D04">
      <w:pPr>
        <w:pStyle w:val="Normlnweb"/>
        <w:numPr>
          <w:ilvl w:val="0"/>
          <w:numId w:val="5"/>
        </w:numPr>
      </w:pPr>
      <w:r>
        <w:t>Zabývat se problematikou snížených úvazků metodiků prevence, kteří v současnosti nemají nárok na jejich snížení.</w:t>
      </w:r>
    </w:p>
    <w:p w14:paraId="5D89A2D5" w14:textId="77777777" w:rsidR="00B85D04" w:rsidRDefault="00B85D04" w:rsidP="00B85D04">
      <w:pPr>
        <w:pStyle w:val="Nadpis2"/>
      </w:pPr>
      <w:r>
        <w:t>Další činnost sekce</w:t>
      </w:r>
    </w:p>
    <w:p w14:paraId="0438A5F7" w14:textId="77777777" w:rsidR="00B85D04" w:rsidRDefault="00B85D04" w:rsidP="00B85D04">
      <w:pPr>
        <w:pStyle w:val="Normlnweb"/>
        <w:numPr>
          <w:ilvl w:val="0"/>
          <w:numId w:val="6"/>
        </w:numPr>
      </w:pPr>
      <w:r>
        <w:t>Šetření ČMOS PŠ ke kolektivní smlouvě ZO.</w:t>
      </w:r>
    </w:p>
    <w:p w14:paraId="0C43AD61" w14:textId="77777777" w:rsidR="00B85D04" w:rsidRDefault="00B85D04" w:rsidP="00B85D04">
      <w:pPr>
        <w:pStyle w:val="Normlnweb"/>
        <w:numPr>
          <w:ilvl w:val="0"/>
          <w:numId w:val="6"/>
        </w:numPr>
      </w:pPr>
      <w:r>
        <w:t>Informování o nových dokumentech a činnosti MŠMT, například o novele vyhlášky o školním stravování a dalších aktivitách vedení ČMOS PŠ.</w:t>
      </w:r>
    </w:p>
    <w:p w14:paraId="1B5F2201" w14:textId="77777777" w:rsidR="00B85D04" w:rsidRDefault="00B85D04" w:rsidP="00B85D04">
      <w:pPr>
        <w:pStyle w:val="Normlnweb"/>
      </w:pPr>
      <w:r>
        <w:t>Zapsala:</w:t>
      </w:r>
      <w:r>
        <w:br/>
      </w:r>
      <w:r>
        <w:rPr>
          <w:rStyle w:val="Siln"/>
          <w:rFonts w:eastAsiaTheme="majorEastAsia"/>
        </w:rPr>
        <w:t>Mgr. Blanka Prátová</w:t>
      </w:r>
      <w:r>
        <w:br/>
        <w:t>předsedkyně sekce ZV</w:t>
      </w:r>
    </w:p>
    <w:p w14:paraId="2BA849F2" w14:textId="77777777" w:rsidR="008343D1" w:rsidRDefault="008343D1"/>
    <w:sectPr w:rsidR="008343D1" w:rsidSect="00B85D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5BC2"/>
    <w:multiLevelType w:val="multilevel"/>
    <w:tmpl w:val="E1CA9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B2CCA"/>
    <w:multiLevelType w:val="hybridMultilevel"/>
    <w:tmpl w:val="F00A4D6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B6397A"/>
    <w:multiLevelType w:val="multilevel"/>
    <w:tmpl w:val="91BAE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0F753F"/>
    <w:multiLevelType w:val="multilevel"/>
    <w:tmpl w:val="92D0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2399F"/>
    <w:multiLevelType w:val="multilevel"/>
    <w:tmpl w:val="7DA45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EF60AE"/>
    <w:multiLevelType w:val="multilevel"/>
    <w:tmpl w:val="702C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3096344">
    <w:abstractNumId w:val="2"/>
  </w:num>
  <w:num w:numId="2" w16cid:durableId="1970670593">
    <w:abstractNumId w:val="1"/>
  </w:num>
  <w:num w:numId="3" w16cid:durableId="45421566">
    <w:abstractNumId w:val="3"/>
  </w:num>
  <w:num w:numId="4" w16cid:durableId="1617524476">
    <w:abstractNumId w:val="0"/>
  </w:num>
  <w:num w:numId="5" w16cid:durableId="282542382">
    <w:abstractNumId w:val="4"/>
  </w:num>
  <w:num w:numId="6" w16cid:durableId="10630605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AB"/>
    <w:rsid w:val="00167580"/>
    <w:rsid w:val="003039DD"/>
    <w:rsid w:val="00493AAB"/>
    <w:rsid w:val="006F5AA1"/>
    <w:rsid w:val="008343D1"/>
    <w:rsid w:val="00B85D04"/>
    <w:rsid w:val="00C6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5015"/>
  <w15:chartTrackingRefBased/>
  <w15:docId w15:val="{01CA8B6E-D29E-4977-9639-D9D37E8B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5D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43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34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43D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5D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B85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DELL05</dc:creator>
  <cp:keywords/>
  <dc:description/>
  <cp:lastModifiedBy>Zuzana Faflíková</cp:lastModifiedBy>
  <cp:revision>2</cp:revision>
  <dcterms:created xsi:type="dcterms:W3CDTF">2026-05-20T12:38:00Z</dcterms:created>
  <dcterms:modified xsi:type="dcterms:W3CDTF">2026-05-20T12:38:00Z</dcterms:modified>
</cp:coreProperties>
</file>